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6A437D0C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3751DF">
        <w:rPr>
          <w:rFonts w:asciiTheme="minorHAnsi" w:hAnsiTheme="minorHAnsi" w:cs="Arial"/>
        </w:rPr>
        <w:t>1</w:t>
      </w:r>
      <w:r w:rsidR="00822DAB">
        <w:rPr>
          <w:rFonts w:asciiTheme="minorHAnsi" w:hAnsiTheme="minorHAnsi" w:cs="Arial"/>
        </w:rPr>
        <w:t>25</w:t>
      </w:r>
      <w:r>
        <w:rPr>
          <w:rFonts w:asciiTheme="minorHAnsi" w:hAnsiTheme="minorHAnsi" w:cs="Arial"/>
        </w:rPr>
        <w:t>.202</w:t>
      </w:r>
      <w:r w:rsidR="00822DAB"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822DAB">
        <w:rPr>
          <w:rFonts w:asciiTheme="minorHAnsi" w:hAnsiTheme="minorHAnsi" w:cs="Arial"/>
          <w:lang w:eastAsia="ar-SA"/>
        </w:rPr>
        <w:t>…………………….</w:t>
      </w:r>
      <w:r w:rsidRPr="007E2815">
        <w:rPr>
          <w:rFonts w:asciiTheme="minorHAnsi" w:hAnsiTheme="minorHAnsi" w:cs="Arial"/>
          <w:lang w:eastAsia="ar-SA"/>
        </w:rPr>
        <w:t>.</w:t>
      </w:r>
    </w:p>
    <w:p w14:paraId="41D960AE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7847E64E" w14:textId="5DA9A849" w:rsidR="00822DAB" w:rsidRPr="00822DAB" w:rsidRDefault="00822DAB" w:rsidP="00822DAB">
      <w:pPr>
        <w:spacing w:after="0"/>
        <w:rPr>
          <w:rFonts w:asciiTheme="minorHAnsi" w:hAnsiTheme="minorHAnsi"/>
        </w:rPr>
      </w:pPr>
      <w:r w:rsidRPr="00822DAB">
        <w:rPr>
          <w:rFonts w:asciiTheme="minorHAnsi" w:hAnsiTheme="minorHAnsi"/>
        </w:rPr>
        <w:t>- Joanna Kłaczek  tel. 728 406</w:t>
      </w:r>
      <w:r>
        <w:rPr>
          <w:rFonts w:asciiTheme="minorHAnsi" w:hAnsiTheme="minorHAnsi"/>
        </w:rPr>
        <w:t> </w:t>
      </w:r>
      <w:r w:rsidRPr="00822DAB">
        <w:rPr>
          <w:rFonts w:asciiTheme="minorHAnsi" w:hAnsiTheme="minorHAnsi"/>
        </w:rPr>
        <w:t>140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email: </w:t>
      </w:r>
      <w:hyperlink r:id="rId11" w:history="1">
        <w:r w:rsidR="00DA0EAC" w:rsidRPr="000D1EB1">
          <w:rPr>
            <w:rStyle w:val="Hipercze"/>
          </w:rPr>
          <w:t>jklaczek@muzeumgornictwa.pl</w:t>
        </w:r>
      </w:hyperlink>
    </w:p>
    <w:p w14:paraId="795B3252" w14:textId="24526B81" w:rsidR="00822DAB" w:rsidRPr="00822DAB" w:rsidRDefault="00822DAB" w:rsidP="00822DAB">
      <w:pPr>
        <w:spacing w:after="0"/>
        <w:rPr>
          <w:rFonts w:asciiTheme="minorHAnsi" w:hAnsiTheme="minorHAnsi"/>
        </w:rPr>
      </w:pPr>
      <w:r w:rsidRPr="00822DAB">
        <w:rPr>
          <w:rFonts w:asciiTheme="minorHAnsi" w:hAnsiTheme="minorHAnsi"/>
        </w:rPr>
        <w:t>- Marek Marzec  tel. 690 456</w:t>
      </w:r>
      <w:r>
        <w:rPr>
          <w:rFonts w:asciiTheme="minorHAnsi" w:hAnsiTheme="minorHAnsi"/>
        </w:rPr>
        <w:t> </w:t>
      </w:r>
      <w:r w:rsidRPr="00822DAB">
        <w:rPr>
          <w:rFonts w:asciiTheme="minorHAnsi" w:hAnsiTheme="minorHAnsi"/>
        </w:rPr>
        <w:t>080</w:t>
      </w:r>
      <w:r>
        <w:rPr>
          <w:rFonts w:asciiTheme="minorHAnsi" w:hAnsiTheme="minorHAnsi"/>
        </w:rPr>
        <w:t xml:space="preserve"> email:</w:t>
      </w:r>
      <w:r>
        <w:rPr>
          <w:rFonts w:asciiTheme="minorHAnsi" w:hAnsiTheme="minorHAnsi"/>
        </w:rPr>
        <w:t xml:space="preserve"> </w:t>
      </w:r>
      <w:hyperlink r:id="rId12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695C94DE" w14:textId="412414A5" w:rsidR="00F506A0" w:rsidRPr="00F0737E" w:rsidRDefault="00F506A0" w:rsidP="00F506A0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>Sukcesywn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dostaw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</w:t>
      </w:r>
      <w:r w:rsidR="009B4164">
        <w:rPr>
          <w:rFonts w:ascii="Arial" w:hAnsi="Arial" w:cs="Arial"/>
          <w:b/>
          <w:i/>
        </w:rPr>
        <w:t xml:space="preserve">w roku 2026 </w:t>
      </w:r>
      <w:bookmarkStart w:id="0" w:name="_GoBack"/>
      <w:bookmarkEnd w:id="0"/>
      <w:r w:rsidRPr="00D5618C">
        <w:rPr>
          <w:rFonts w:ascii="Arial" w:hAnsi="Arial" w:cs="Arial"/>
          <w:b/>
          <w:i/>
        </w:rPr>
        <w:t xml:space="preserve">do obiektów MGW w Zabrzu gazów sprężonych </w:t>
      </w:r>
      <w:r>
        <w:rPr>
          <w:rFonts w:ascii="Arial" w:hAnsi="Arial" w:cs="Arial"/>
          <w:b/>
          <w:i/>
        </w:rPr>
        <w:br/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7A4178A3" w14:textId="7934603A" w:rsidR="00377AF6" w:rsidRDefault="00377AF6" w:rsidP="00247C38">
      <w:pPr>
        <w:rPr>
          <w:rFonts w:asciiTheme="minorHAnsi" w:hAnsiTheme="minorHAnsi"/>
        </w:rPr>
      </w:pP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18A46E5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50CE93B6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0582C3" w14:textId="77777777"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14:paraId="0E763DE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69323A5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5C14F30D" w14:textId="77777777" w:rsidR="00247C38" w:rsidRPr="00E67D27" w:rsidRDefault="00247C38" w:rsidP="00E67D27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E67D27">
        <w:rPr>
          <w:rFonts w:asciiTheme="minorHAnsi" w:hAnsiTheme="minorHAnsi"/>
        </w:rPr>
        <w:t xml:space="preserve">Oferuję wykonanie przedmiotu zamówienia </w:t>
      </w:r>
      <w:r w:rsidR="00E67D27" w:rsidRPr="00E67D27">
        <w:rPr>
          <w:rFonts w:asciiTheme="minorHAnsi" w:hAnsiTheme="minorHAnsi"/>
        </w:rPr>
        <w:t>za:</w:t>
      </w:r>
    </w:p>
    <w:p w14:paraId="2ABD2F10" w14:textId="77777777" w:rsidR="00E67D27" w:rsidRDefault="00E67D27" w:rsidP="00E67D27">
      <w:pPr>
        <w:pStyle w:val="Akapitzlist"/>
        <w:spacing w:line="240" w:lineRule="auto"/>
        <w:rPr>
          <w:rFonts w:asciiTheme="minorHAnsi" w:hAnsiTheme="minorHAnsi"/>
        </w:rPr>
      </w:pPr>
    </w:p>
    <w:p w14:paraId="36C33D86" w14:textId="77777777" w:rsid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KWOTA ŁĄCZNIE:</w:t>
      </w:r>
    </w:p>
    <w:p w14:paraId="7B1C06CE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7D3E17D3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5224F7C2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855"/>
      </w:tblGrid>
      <w:tr w:rsidR="009F1223" w14:paraId="1987D93E" w14:textId="77777777" w:rsidTr="009F1223">
        <w:tc>
          <w:tcPr>
            <w:tcW w:w="5027" w:type="dxa"/>
          </w:tcPr>
          <w:p w14:paraId="6F419BED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ZAKUP GAZÓW</w:t>
            </w:r>
          </w:p>
        </w:tc>
        <w:tc>
          <w:tcPr>
            <w:tcW w:w="5027" w:type="dxa"/>
          </w:tcPr>
          <w:p w14:paraId="4307B3C1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DZIERŻAWA BUTLI</w:t>
            </w:r>
          </w:p>
        </w:tc>
      </w:tr>
    </w:tbl>
    <w:p w14:paraId="0BA5E91B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22"/>
        <w:gridCol w:w="3930"/>
        <w:gridCol w:w="1162"/>
        <w:gridCol w:w="3680"/>
      </w:tblGrid>
      <w:tr w:rsidR="009F1223" w14:paraId="44AB6568" w14:textId="77777777" w:rsidTr="009F1223">
        <w:tc>
          <w:tcPr>
            <w:tcW w:w="922" w:type="dxa"/>
          </w:tcPr>
          <w:p w14:paraId="76EC7285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930" w:type="dxa"/>
          </w:tcPr>
          <w:p w14:paraId="67F23D9E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332C66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680" w:type="dxa"/>
          </w:tcPr>
          <w:p w14:paraId="5DF2BF8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6D64B068" w14:textId="77777777" w:rsidTr="009F1223">
        <w:tc>
          <w:tcPr>
            <w:tcW w:w="922" w:type="dxa"/>
          </w:tcPr>
          <w:p w14:paraId="7E5E10CF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930" w:type="dxa"/>
          </w:tcPr>
          <w:p w14:paraId="79B7C0B8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196945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680" w:type="dxa"/>
          </w:tcPr>
          <w:p w14:paraId="76A9DB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53108E05" w14:textId="77777777" w:rsidTr="009F1223">
        <w:tc>
          <w:tcPr>
            <w:tcW w:w="922" w:type="dxa"/>
          </w:tcPr>
          <w:p w14:paraId="4AD0813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930" w:type="dxa"/>
          </w:tcPr>
          <w:p w14:paraId="3BF8EE92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7E5329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680" w:type="dxa"/>
          </w:tcPr>
          <w:p w14:paraId="0ED3167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01BB2819" w14:textId="77777777" w:rsidTr="009F1223">
        <w:tc>
          <w:tcPr>
            <w:tcW w:w="922" w:type="dxa"/>
          </w:tcPr>
          <w:p w14:paraId="3D252CA9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930" w:type="dxa"/>
          </w:tcPr>
          <w:p w14:paraId="562F16E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678D7427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680" w:type="dxa"/>
          </w:tcPr>
          <w:p w14:paraId="38ADE1C6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03FDFF48" w14:textId="77777777" w:rsidR="009F1223" w:rsidRP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4237297A" w14:textId="77777777" w:rsidR="00B404DC" w:rsidRDefault="009F1223" w:rsidP="00B404D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wypełnionym formularzem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936"/>
        <w:gridCol w:w="1255"/>
        <w:gridCol w:w="1298"/>
        <w:gridCol w:w="1250"/>
        <w:gridCol w:w="1254"/>
        <w:gridCol w:w="1248"/>
        <w:gridCol w:w="1253"/>
      </w:tblGrid>
      <w:tr w:rsidR="009F1223" w14:paraId="45FF4789" w14:textId="77777777" w:rsidTr="009437E7">
        <w:tc>
          <w:tcPr>
            <w:tcW w:w="560" w:type="dxa"/>
          </w:tcPr>
          <w:p w14:paraId="593F0041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Lp.</w:t>
            </w:r>
          </w:p>
        </w:tc>
        <w:tc>
          <w:tcPr>
            <w:tcW w:w="1936" w:type="dxa"/>
          </w:tcPr>
          <w:p w14:paraId="60F9B173" w14:textId="77777777" w:rsidR="009F1223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gazu</w:t>
            </w:r>
          </w:p>
        </w:tc>
        <w:tc>
          <w:tcPr>
            <w:tcW w:w="1255" w:type="dxa"/>
          </w:tcPr>
          <w:p w14:paraId="661981E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Jednostka</w:t>
            </w:r>
          </w:p>
        </w:tc>
        <w:tc>
          <w:tcPr>
            <w:tcW w:w="1298" w:type="dxa"/>
          </w:tcPr>
          <w:p w14:paraId="7B9AA302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Ilość szacunkowa</w:t>
            </w:r>
          </w:p>
        </w:tc>
        <w:tc>
          <w:tcPr>
            <w:tcW w:w="1250" w:type="dxa"/>
          </w:tcPr>
          <w:p w14:paraId="766C8739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Netto PLN</w:t>
            </w:r>
          </w:p>
        </w:tc>
        <w:tc>
          <w:tcPr>
            <w:tcW w:w="1254" w:type="dxa"/>
          </w:tcPr>
          <w:p w14:paraId="3C8C8D85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jed.netto</w:t>
            </w:r>
            <w:proofErr w:type="spellEnd"/>
            <w:r>
              <w:rPr>
                <w:rFonts w:asciiTheme="minorHAnsi" w:hAnsiTheme="minorHAnsi"/>
              </w:rPr>
              <w:t xml:space="preserve"> PLN</w:t>
            </w:r>
          </w:p>
        </w:tc>
        <w:tc>
          <w:tcPr>
            <w:tcW w:w="1248" w:type="dxa"/>
          </w:tcPr>
          <w:p w14:paraId="771DEBD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  <w:p w14:paraId="51EED1EE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  <w:tc>
          <w:tcPr>
            <w:tcW w:w="1253" w:type="dxa"/>
          </w:tcPr>
          <w:p w14:paraId="51F8847B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Brutto PLN</w:t>
            </w:r>
          </w:p>
        </w:tc>
      </w:tr>
      <w:tr w:rsidR="009F1223" w14:paraId="5326DBFD" w14:textId="77777777" w:rsidTr="009437E7">
        <w:tc>
          <w:tcPr>
            <w:tcW w:w="560" w:type="dxa"/>
          </w:tcPr>
          <w:p w14:paraId="6D683F57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936" w:type="dxa"/>
          </w:tcPr>
          <w:p w14:paraId="5352CE03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Dwutlenek węgla spożywczy</w:t>
            </w:r>
          </w:p>
        </w:tc>
        <w:tc>
          <w:tcPr>
            <w:tcW w:w="1255" w:type="dxa"/>
          </w:tcPr>
          <w:p w14:paraId="2AB6280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292A4D5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6E5D04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975280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E8DCA1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108ED8F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31B9B9DA" w14:textId="77777777" w:rsidTr="009437E7">
        <w:tc>
          <w:tcPr>
            <w:tcW w:w="560" w:type="dxa"/>
          </w:tcPr>
          <w:p w14:paraId="14D26BB4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936" w:type="dxa"/>
          </w:tcPr>
          <w:p w14:paraId="677A965B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437E7">
              <w:rPr>
                <w:rFonts w:asciiTheme="minorHAnsi" w:hAnsiTheme="minorHAnsi"/>
                <w:sz w:val="16"/>
                <w:szCs w:val="16"/>
              </w:rPr>
              <w:t>Mieszanka dwutlenek węgla (30%) azot (70%)</w:t>
            </w:r>
          </w:p>
        </w:tc>
        <w:tc>
          <w:tcPr>
            <w:tcW w:w="1255" w:type="dxa"/>
          </w:tcPr>
          <w:p w14:paraId="64E70336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0D732C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68D435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45C989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F57106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3A1E268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E021FE4" w14:textId="77777777" w:rsidTr="009437E7">
        <w:tc>
          <w:tcPr>
            <w:tcW w:w="560" w:type="dxa"/>
          </w:tcPr>
          <w:p w14:paraId="3D1BB6BD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936" w:type="dxa"/>
          </w:tcPr>
          <w:p w14:paraId="6B3E42A1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– butan</w:t>
            </w:r>
          </w:p>
        </w:tc>
        <w:tc>
          <w:tcPr>
            <w:tcW w:w="1255" w:type="dxa"/>
          </w:tcPr>
          <w:p w14:paraId="4E8F0FC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615C1CE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25CEAAA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76B55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917CC8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10E55E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017D6E30" w14:textId="77777777" w:rsidTr="009437E7">
        <w:tc>
          <w:tcPr>
            <w:tcW w:w="560" w:type="dxa"/>
          </w:tcPr>
          <w:p w14:paraId="528E1E4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936" w:type="dxa"/>
          </w:tcPr>
          <w:p w14:paraId="312D8FAF" w14:textId="5269E8F4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Propan butan </w:t>
            </w:r>
            <w:r w:rsidR="00DA0EAC">
              <w:rPr>
                <w:rFonts w:asciiTheme="minorHAnsi" w:hAnsiTheme="minorHAnsi"/>
                <w:sz w:val="16"/>
                <w:szCs w:val="16"/>
              </w:rPr>
              <w:t>do wózków widłowych</w:t>
            </w:r>
          </w:p>
        </w:tc>
        <w:tc>
          <w:tcPr>
            <w:tcW w:w="1255" w:type="dxa"/>
          </w:tcPr>
          <w:p w14:paraId="3BEDF99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38D584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0811CC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3A990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70C552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F2B0C2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0367043" w14:textId="77777777" w:rsidTr="009437E7">
        <w:tc>
          <w:tcPr>
            <w:tcW w:w="560" w:type="dxa"/>
          </w:tcPr>
          <w:p w14:paraId="43F8E8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936" w:type="dxa"/>
          </w:tcPr>
          <w:p w14:paraId="3EF2BD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Acetylen</w:t>
            </w:r>
          </w:p>
        </w:tc>
        <w:tc>
          <w:tcPr>
            <w:tcW w:w="1255" w:type="dxa"/>
          </w:tcPr>
          <w:p w14:paraId="0162DC9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48B5E27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04BE36B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1044F77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40D6A84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601DA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64978348" w14:textId="77777777" w:rsidTr="009437E7">
        <w:tc>
          <w:tcPr>
            <w:tcW w:w="560" w:type="dxa"/>
          </w:tcPr>
          <w:p w14:paraId="137D66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936" w:type="dxa"/>
          </w:tcPr>
          <w:p w14:paraId="4CC869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Tlen techniczny</w:t>
            </w:r>
          </w:p>
        </w:tc>
        <w:tc>
          <w:tcPr>
            <w:tcW w:w="1255" w:type="dxa"/>
          </w:tcPr>
          <w:p w14:paraId="3F8A4C0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793043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E15151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29D5B5F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06B1C20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6C6E7551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23945FDD" w14:textId="77777777" w:rsidR="009F1223" w:rsidRDefault="009F1223" w:rsidP="00B404DC">
      <w:pPr>
        <w:spacing w:line="240" w:lineRule="auto"/>
        <w:rPr>
          <w:rFonts w:asciiTheme="minorHAnsi" w:hAnsiTheme="minorHAnsi"/>
        </w:rPr>
      </w:pPr>
    </w:p>
    <w:tbl>
      <w:tblPr>
        <w:tblStyle w:val="Tabela-Siatka"/>
        <w:tblW w:w="10143" w:type="dxa"/>
        <w:tblLook w:val="04A0" w:firstRow="1" w:lastRow="0" w:firstColumn="1" w:lastColumn="0" w:noHBand="0" w:noVBand="1"/>
      </w:tblPr>
      <w:tblGrid>
        <w:gridCol w:w="6202"/>
        <w:gridCol w:w="1448"/>
        <w:gridCol w:w="1134"/>
        <w:gridCol w:w="1359"/>
      </w:tblGrid>
      <w:tr w:rsidR="009437E7" w14:paraId="25C46D0D" w14:textId="77777777" w:rsidTr="009437E7">
        <w:tc>
          <w:tcPr>
            <w:tcW w:w="6202" w:type="dxa"/>
          </w:tcPr>
          <w:p w14:paraId="0E2E5AAF" w14:textId="77777777" w:rsidR="009437E7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RAZEM</w:t>
            </w:r>
          </w:p>
        </w:tc>
        <w:tc>
          <w:tcPr>
            <w:tcW w:w="1448" w:type="dxa"/>
          </w:tcPr>
          <w:p w14:paraId="2359A44C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4100BE58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59" w:type="dxa"/>
          </w:tcPr>
          <w:p w14:paraId="5492FB6D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7B984723" w14:textId="77777777" w:rsidR="009437E7" w:rsidRDefault="009437E7" w:rsidP="00B404DC">
      <w:pPr>
        <w:spacing w:line="240" w:lineRule="auto"/>
        <w:rPr>
          <w:rFonts w:asciiTheme="minorHAnsi" w:hAnsiTheme="minorHAnsi"/>
        </w:rPr>
      </w:pPr>
    </w:p>
    <w:p w14:paraId="1BEE0B7E" w14:textId="77777777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163BAB54" w14:textId="77777777" w:rsidR="009437E7" w:rsidRPr="00B404DC" w:rsidRDefault="009437E7" w:rsidP="00B404DC">
      <w:pPr>
        <w:spacing w:line="240" w:lineRule="auto"/>
        <w:rPr>
          <w:rFonts w:asciiTheme="minorHAnsi" w:hAnsiTheme="minorHAnsi"/>
        </w:rPr>
      </w:pPr>
    </w:p>
    <w:p w14:paraId="0A28851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4F86997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121349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51EBB383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22DAB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B4164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248CD"/>
    <w:rsid w:val="00D421E8"/>
    <w:rsid w:val="00D47244"/>
    <w:rsid w:val="00DA0EAC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arzec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klaczek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4659dbb0-8a0b-4bdb-b458-83022d851ad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4E684-0BEB-47B1-98AF-DD2AF452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3</cp:revision>
  <cp:lastPrinted>2021-12-13T11:49:00Z</cp:lastPrinted>
  <dcterms:created xsi:type="dcterms:W3CDTF">2025-12-18T08:09:00Z</dcterms:created>
  <dcterms:modified xsi:type="dcterms:W3CDTF">2025-12-18T08:15:00Z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