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07F49AF" w14:textId="52A0DF85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38276F">
        <w:rPr>
          <w:rFonts w:ascii="Arial" w:hAnsi="Arial" w:cs="Arial"/>
          <w:b/>
          <w:i/>
        </w:rPr>
        <w:t xml:space="preserve">"Sukcesywne dostawy środków czystości do Muzeum Górnictwa Węglowego w Zabrzu </w:t>
      </w:r>
      <w:r w:rsidR="001C157B" w:rsidRPr="001C157B">
        <w:rPr>
          <w:rFonts w:ascii="Arial" w:hAnsi="Arial" w:cs="Arial"/>
          <w:b/>
          <w:i/>
        </w:rPr>
        <w:t xml:space="preserve">od dnia złożenia pierwszego zamówienia </w:t>
      </w:r>
      <w:r w:rsidR="00516C5C">
        <w:rPr>
          <w:rFonts w:ascii="Arial" w:hAnsi="Arial" w:cs="Arial"/>
          <w:b/>
          <w:i/>
        </w:rPr>
        <w:t>do 30.06.2023</w:t>
      </w:r>
      <w:r w:rsidRPr="0038276F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11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3652B598" w14:textId="77777777" w:rsidR="003E487A" w:rsidRDefault="00AB57A1" w:rsidP="00AB57A1">
      <w:pPr>
        <w:spacing w:after="0" w:line="360" w:lineRule="auto"/>
      </w:pPr>
      <w:r>
        <w:t xml:space="preserve">      Sprawę prowadzi: </w:t>
      </w:r>
    </w:p>
    <w:p w14:paraId="6D974D5C" w14:textId="4FE6325D" w:rsidR="00AB57A1" w:rsidRDefault="005605CF" w:rsidP="00AB57A1">
      <w:pPr>
        <w:spacing w:after="0" w:line="360" w:lineRule="auto"/>
      </w:pPr>
      <w:r>
        <w:t xml:space="preserve">Marcin Zasitko kom. 728 406 122 </w:t>
      </w:r>
    </w:p>
    <w:p w14:paraId="7E0BD357" w14:textId="4D26F02D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hyperlink r:id="rId12" w:history="1">
        <w:r w:rsidR="003E487A" w:rsidRPr="003509A6">
          <w:rPr>
            <w:rStyle w:val="Hipercze"/>
          </w:rPr>
          <w:t>mzasitko@muzeumgornictwa.pl</w:t>
        </w:r>
      </w:hyperlink>
      <w:r w:rsidR="003E487A">
        <w:rPr>
          <w:color w:val="2E74B5" w:themeColor="accent5" w:themeShade="BF"/>
          <w:u w:val="single"/>
        </w:rPr>
        <w:t xml:space="preserve">   </w:t>
      </w:r>
      <w:r w:rsidR="003E487A" w:rsidRPr="003E487A">
        <w:t xml:space="preserve">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  <w:bookmarkStart w:id="2" w:name="_GoBack"/>
      <w:bookmarkEnd w:id="2"/>
    </w:p>
    <w:bookmarkEnd w:id="1"/>
    <w:p w14:paraId="6DA0EDE4" w14:textId="6F2E74B5" w:rsidR="0038276F" w:rsidRPr="0097795A" w:rsidRDefault="00280912" w:rsidP="0038276F">
      <w:pPr>
        <w:pStyle w:val="Akapitzlist"/>
        <w:numPr>
          <w:ilvl w:val="0"/>
          <w:numId w:val="25"/>
        </w:numPr>
        <w:rPr>
          <w:rFonts w:asciiTheme="minorHAnsi" w:hAnsiTheme="minorHAnsi" w:cstheme="min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1C157B" w:rsidRPr="001C157B">
        <w:rPr>
          <w:rFonts w:asciiTheme="minorHAnsi" w:hAnsiTheme="minorHAnsi" w:cstheme="minorHAnsi"/>
          <w:b/>
        </w:rPr>
        <w:t xml:space="preserve">od dnia złożenia pierwszego zamówienia </w:t>
      </w:r>
      <w:r w:rsidR="0038276F" w:rsidRPr="001C157B">
        <w:rPr>
          <w:rFonts w:asciiTheme="minorHAnsi" w:hAnsiTheme="minorHAnsi" w:cstheme="minorHAnsi"/>
          <w:b/>
        </w:rPr>
        <w:t>do 3</w:t>
      </w:r>
      <w:r w:rsidR="00516C5C" w:rsidRPr="001C157B">
        <w:rPr>
          <w:rFonts w:asciiTheme="minorHAnsi" w:hAnsiTheme="minorHAnsi" w:cstheme="minorHAnsi"/>
          <w:b/>
        </w:rPr>
        <w:t>0</w:t>
      </w:r>
      <w:r w:rsidR="0038276F" w:rsidRPr="001C157B">
        <w:rPr>
          <w:rFonts w:asciiTheme="minorHAnsi" w:hAnsiTheme="minorHAnsi" w:cstheme="minorHAnsi"/>
          <w:b/>
        </w:rPr>
        <w:t>.</w:t>
      </w:r>
      <w:r w:rsidR="00516C5C" w:rsidRPr="001C157B">
        <w:rPr>
          <w:rFonts w:asciiTheme="minorHAnsi" w:hAnsiTheme="minorHAnsi" w:cstheme="minorHAnsi"/>
          <w:b/>
        </w:rPr>
        <w:t>06</w:t>
      </w:r>
      <w:r w:rsidR="0038276F" w:rsidRPr="001C157B">
        <w:rPr>
          <w:rFonts w:asciiTheme="minorHAnsi" w:hAnsiTheme="minorHAnsi" w:cstheme="minorHAnsi"/>
          <w:b/>
        </w:rPr>
        <w:t>.2023 r</w:t>
      </w:r>
      <w:r w:rsidR="0097795A" w:rsidRPr="001C157B">
        <w:rPr>
          <w:rFonts w:asciiTheme="minorHAnsi" w:hAnsiTheme="minorHAnsi" w:cstheme="minorHAnsi"/>
          <w:b/>
        </w:rPr>
        <w:t>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3"/>
      <w:footerReference w:type="first" r:id="rId14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749F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4C11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57B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487A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16C5C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95A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5A35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zasitko@muzeumgornictwa.pl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5CCF407C58844BB794BDDB6FC1224" ma:contentTypeVersion="11" ma:contentTypeDescription="Utwórz nowy dokument." ma:contentTypeScope="" ma:versionID="31aaa55c2b0f786f70cf3655464b6236">
  <xsd:schema xmlns:xsd="http://www.w3.org/2001/XMLSchema" xmlns:xs="http://www.w3.org/2001/XMLSchema" xmlns:p="http://schemas.microsoft.com/office/2006/metadata/properties" xmlns:ns3="4d73f68a-4390-4038-9ffb-00d2a73e720d" xmlns:ns4="529486ca-8eed-43e6-b0c6-6f37cce3d77f" targetNamespace="http://schemas.microsoft.com/office/2006/metadata/properties" ma:root="true" ma:fieldsID="47e4649929a9510f6b47cc071b18fad3" ns3:_="" ns4:_="">
    <xsd:import namespace="4d73f68a-4390-4038-9ffb-00d2a73e720d"/>
    <xsd:import namespace="529486ca-8eed-43e6-b0c6-6f37cce3d7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3f68a-4390-4038-9ffb-00d2a73e7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486ca-8eed-43e6-b0c6-6f37cce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78A9C-67B4-4FA4-BD8C-12D7C0AFC468}">
  <ds:schemaRefs>
    <ds:schemaRef ds:uri="http://schemas.microsoft.com/office/2006/documentManagement/types"/>
    <ds:schemaRef ds:uri="http://schemas.microsoft.com/office/2006/metadata/properties"/>
    <ds:schemaRef ds:uri="529486ca-8eed-43e6-b0c6-6f37cce3d77f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d73f68a-4390-4038-9ffb-00d2a73e72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2BB6F8-EC5D-4CE8-B227-0E4578A39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3f68a-4390-4038-9ffb-00d2a73e720d"/>
    <ds:schemaRef ds:uri="529486ca-8eed-43e6-b0c6-6f37cce3d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CD7EB-9ED2-4973-8511-8F47CDBFD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33247-0C7A-43CC-BB23-37AA9AAB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6</cp:revision>
  <cp:lastPrinted>2023-01-03T11:40:00Z</cp:lastPrinted>
  <dcterms:created xsi:type="dcterms:W3CDTF">2022-12-19T08:34:00Z</dcterms:created>
  <dcterms:modified xsi:type="dcterms:W3CDTF">2023-01-03T11:41:00Z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0x0101009D55CCF407C58844BB794BDDB6FC1224</vt:lpwstr>
  </property>
</Properties>
</file>