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0794F" w14:textId="77777777" w:rsidR="0083398B" w:rsidRDefault="0083398B" w:rsidP="0083398B">
      <w:pPr>
        <w:jc w:val="center"/>
        <w:rPr>
          <w:rFonts w:ascii="Arial" w:hAnsi="Arial" w:cs="Arial"/>
          <w:b/>
          <w:sz w:val="24"/>
          <w:szCs w:val="24"/>
        </w:rPr>
      </w:pPr>
    </w:p>
    <w:p w14:paraId="696F6A9D" w14:textId="08E7BD94" w:rsidR="0083398B" w:rsidRPr="002E6FF1" w:rsidRDefault="0083398B" w:rsidP="0083398B">
      <w:pPr>
        <w:jc w:val="center"/>
        <w:rPr>
          <w:rFonts w:ascii="Arial" w:hAnsi="Arial" w:cs="Arial"/>
          <w:b/>
          <w:sz w:val="24"/>
          <w:szCs w:val="24"/>
        </w:rPr>
      </w:pPr>
      <w:r w:rsidRPr="002E6FF1">
        <w:rPr>
          <w:rFonts w:ascii="Arial" w:hAnsi="Arial" w:cs="Arial"/>
          <w:b/>
          <w:sz w:val="24"/>
          <w:szCs w:val="24"/>
        </w:rPr>
        <w:t xml:space="preserve">UMOWA NR </w:t>
      </w:r>
      <w:r>
        <w:rPr>
          <w:rFonts w:ascii="Arial" w:hAnsi="Arial" w:cs="Arial"/>
          <w:b/>
          <w:sz w:val="24"/>
          <w:szCs w:val="24"/>
        </w:rPr>
        <w:t>…..</w:t>
      </w:r>
    </w:p>
    <w:p w14:paraId="7259E5F2" w14:textId="48F099B9" w:rsidR="0083398B" w:rsidRPr="002E6FF1" w:rsidRDefault="0083398B" w:rsidP="0083398B">
      <w:pPr>
        <w:jc w:val="both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>Zawarta w dniu ……………………….. w Zabrzu</w:t>
      </w:r>
      <w:r w:rsidR="00641B82" w:rsidRPr="00641B82">
        <w:rPr>
          <w:rFonts w:ascii="Arial" w:hAnsi="Arial" w:cs="Arial"/>
          <w:sz w:val="24"/>
          <w:szCs w:val="24"/>
        </w:rPr>
        <w:t xml:space="preserve"> </w:t>
      </w:r>
      <w:r w:rsidR="00641B82">
        <w:rPr>
          <w:rFonts w:ascii="Arial" w:hAnsi="Arial" w:cs="Arial"/>
          <w:sz w:val="24"/>
          <w:szCs w:val="24"/>
        </w:rPr>
        <w:t>p</w:t>
      </w:r>
      <w:r w:rsidR="00641B82" w:rsidRPr="002E6FF1">
        <w:rPr>
          <w:rFonts w:ascii="Arial" w:hAnsi="Arial" w:cs="Arial"/>
          <w:sz w:val="24"/>
          <w:szCs w:val="24"/>
        </w:rPr>
        <w:t>omiędzy</w:t>
      </w:r>
      <w:r w:rsidR="00641B82">
        <w:rPr>
          <w:rFonts w:ascii="Arial" w:hAnsi="Arial" w:cs="Arial"/>
          <w:sz w:val="24"/>
          <w:szCs w:val="24"/>
        </w:rPr>
        <w:t>:</w:t>
      </w:r>
    </w:p>
    <w:p w14:paraId="28BF7DF9" w14:textId="0B909D96" w:rsidR="00641B82" w:rsidRDefault="0083398B" w:rsidP="0083398B">
      <w:pPr>
        <w:jc w:val="both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 xml:space="preserve">Muzeum Górnictwa Węglowego z siedzibą w Zabrzu (41-800), przy ul. Georgiusa Agricoli 2, wpisanym do Rejestru Instytucji Kultury Miasta Zabrze pod numerem RIK-12/13, posiadającym numer NIP 6482768167, REGON 243220420, </w:t>
      </w:r>
    </w:p>
    <w:p w14:paraId="7DD757BE" w14:textId="79944EEA" w:rsidR="0083398B" w:rsidRPr="002E6FF1" w:rsidRDefault="00641B82" w:rsidP="0083398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reprezentowane</w:t>
      </w:r>
      <w:r w:rsidR="0083398B" w:rsidRPr="002E6FF1">
        <w:rPr>
          <w:rFonts w:ascii="Arial" w:hAnsi="Arial" w:cs="Arial"/>
          <w:sz w:val="24"/>
          <w:szCs w:val="24"/>
        </w:rPr>
        <w:t xml:space="preserve"> przez:</w:t>
      </w:r>
    </w:p>
    <w:p w14:paraId="494E0457" w14:textId="77777777" w:rsidR="0083398B" w:rsidRPr="002E6FF1" w:rsidRDefault="0083398B" w:rsidP="0083398B">
      <w:pPr>
        <w:jc w:val="both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>Bartłomieja Szewczyka – Dyrektora,</w:t>
      </w:r>
    </w:p>
    <w:p w14:paraId="5109623C" w14:textId="77777777" w:rsidR="0083398B" w:rsidRPr="002E6FF1" w:rsidRDefault="0083398B" w:rsidP="0083398B">
      <w:pPr>
        <w:jc w:val="both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>Barbarą Radzimską – Główna księgowa - kontrasygnata</w:t>
      </w:r>
    </w:p>
    <w:p w14:paraId="700A6F76" w14:textId="206AD5A9" w:rsidR="0083398B" w:rsidRPr="002E6FF1" w:rsidRDefault="00641B82" w:rsidP="0083398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zwanym</w:t>
      </w:r>
      <w:r w:rsidR="00FD70E2">
        <w:rPr>
          <w:rFonts w:ascii="Arial" w:hAnsi="Arial" w:cs="Arial"/>
          <w:sz w:val="24"/>
          <w:szCs w:val="24"/>
        </w:rPr>
        <w:t xml:space="preserve"> dalej „Zamawiającym”</w:t>
      </w:r>
    </w:p>
    <w:p w14:paraId="5B62EFA3" w14:textId="77777777" w:rsidR="0083398B" w:rsidRDefault="0083398B" w:rsidP="0083398B">
      <w:pPr>
        <w:jc w:val="both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 xml:space="preserve">a </w:t>
      </w:r>
    </w:p>
    <w:p w14:paraId="7D901E19" w14:textId="4AFD7038" w:rsidR="0083398B" w:rsidRPr="002E6FF1" w:rsidRDefault="0083398B" w:rsidP="0083398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</w:t>
      </w:r>
      <w:r w:rsidR="000A62E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DF95C7" w14:textId="42EE4D09" w:rsidR="0083398B" w:rsidRDefault="00A004BC" w:rsidP="0083398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83398B" w:rsidRPr="002E6FF1">
        <w:rPr>
          <w:rFonts w:ascii="Arial" w:hAnsi="Arial" w:cs="Arial"/>
          <w:sz w:val="24"/>
          <w:szCs w:val="24"/>
        </w:rPr>
        <w:t>wanym dalej „Wykonawcą”</w:t>
      </w:r>
    </w:p>
    <w:p w14:paraId="4B0E2045" w14:textId="1810799B" w:rsidR="00641B82" w:rsidRPr="002E6FF1" w:rsidRDefault="00641B82" w:rsidP="0083398B">
      <w:pPr>
        <w:jc w:val="both"/>
        <w:rPr>
          <w:rFonts w:ascii="Arial" w:hAnsi="Arial" w:cs="Arial"/>
          <w:sz w:val="24"/>
          <w:szCs w:val="24"/>
        </w:rPr>
      </w:pPr>
      <w:r w:rsidRPr="00C53C00">
        <w:rPr>
          <w:rFonts w:ascii="Arial" w:hAnsi="Arial" w:cs="Arial"/>
          <w:sz w:val="24"/>
          <w:szCs w:val="24"/>
        </w:rPr>
        <w:t xml:space="preserve">łącznie zwanymi </w:t>
      </w:r>
      <w:r>
        <w:rPr>
          <w:rFonts w:ascii="Arial" w:hAnsi="Arial" w:cs="Arial"/>
          <w:sz w:val="24"/>
          <w:szCs w:val="24"/>
        </w:rPr>
        <w:t>„</w:t>
      </w:r>
      <w:r w:rsidRPr="00C53C00">
        <w:rPr>
          <w:rFonts w:ascii="Arial" w:hAnsi="Arial" w:cs="Arial"/>
          <w:sz w:val="24"/>
          <w:szCs w:val="24"/>
        </w:rPr>
        <w:t>Stronami</w:t>
      </w:r>
      <w:r>
        <w:rPr>
          <w:rFonts w:ascii="Arial" w:hAnsi="Arial" w:cs="Arial"/>
          <w:sz w:val="24"/>
          <w:szCs w:val="24"/>
        </w:rPr>
        <w:t>”</w:t>
      </w:r>
      <w:r w:rsidRPr="00C53C00">
        <w:rPr>
          <w:rFonts w:ascii="Arial" w:hAnsi="Arial" w:cs="Arial"/>
          <w:sz w:val="24"/>
          <w:szCs w:val="24"/>
        </w:rPr>
        <w:t xml:space="preserve"> lub </w:t>
      </w:r>
      <w:r>
        <w:rPr>
          <w:rFonts w:ascii="Arial" w:hAnsi="Arial" w:cs="Arial"/>
          <w:sz w:val="24"/>
          <w:szCs w:val="24"/>
        </w:rPr>
        <w:t>„</w:t>
      </w:r>
      <w:r w:rsidRPr="00C53C00">
        <w:rPr>
          <w:rFonts w:ascii="Arial" w:hAnsi="Arial" w:cs="Arial"/>
          <w:sz w:val="24"/>
          <w:szCs w:val="24"/>
        </w:rPr>
        <w:t>Stroną</w:t>
      </w:r>
      <w:r>
        <w:rPr>
          <w:rFonts w:ascii="Arial" w:hAnsi="Arial" w:cs="Arial"/>
          <w:sz w:val="24"/>
          <w:szCs w:val="24"/>
        </w:rPr>
        <w:t>”.</w:t>
      </w:r>
    </w:p>
    <w:p w14:paraId="4881ADF6" w14:textId="78894072" w:rsidR="0083398B" w:rsidRPr="002E6FF1" w:rsidRDefault="0083398B" w:rsidP="0083398B">
      <w:pPr>
        <w:jc w:val="both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>W trybie art. 275 pkt 1 ustawy z dnia 11 września 2019 – Prawo zamówień publicznych została zawa</w:t>
      </w:r>
      <w:r w:rsidR="006247B3">
        <w:rPr>
          <w:rFonts w:ascii="Arial" w:hAnsi="Arial" w:cs="Arial"/>
          <w:sz w:val="24"/>
          <w:szCs w:val="24"/>
        </w:rPr>
        <w:t>rta umowa o następującej treści:</w:t>
      </w:r>
    </w:p>
    <w:p w14:paraId="31FB98D3" w14:textId="76BE528E" w:rsidR="0083398B" w:rsidRPr="002E6FF1" w:rsidRDefault="0083398B" w:rsidP="0083398B">
      <w:pPr>
        <w:jc w:val="center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 xml:space="preserve">SUKCESYWNA DOSTAWA </w:t>
      </w:r>
      <w:r w:rsidR="00A004BC" w:rsidRPr="00A004BC">
        <w:rPr>
          <w:rFonts w:ascii="Arial" w:hAnsi="Arial" w:cs="Arial"/>
          <w:sz w:val="24"/>
          <w:szCs w:val="24"/>
        </w:rPr>
        <w:t>CZARNEGO CHLEBA</w:t>
      </w:r>
    </w:p>
    <w:p w14:paraId="1C22A40E" w14:textId="77777777" w:rsidR="0083398B" w:rsidRPr="002E6FF1" w:rsidRDefault="0083398B" w:rsidP="0083398B">
      <w:pPr>
        <w:jc w:val="center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§1</w:t>
      </w:r>
    </w:p>
    <w:p w14:paraId="77FC78E9" w14:textId="77777777" w:rsidR="0083398B" w:rsidRPr="002E6FF1" w:rsidRDefault="0083398B" w:rsidP="0083398B">
      <w:pPr>
        <w:ind w:left="340"/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Definicje związane z przedmiotem umowy:</w:t>
      </w:r>
    </w:p>
    <w:p w14:paraId="2BB77BF4" w14:textId="2B463BDD" w:rsidR="0083398B" w:rsidRPr="00A004BC" w:rsidRDefault="0083398B" w:rsidP="00A004BC">
      <w:pPr>
        <w:pStyle w:val="Akapitzlist"/>
        <w:numPr>
          <w:ilvl w:val="0"/>
          <w:numId w:val="12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A004BC">
        <w:rPr>
          <w:rFonts w:ascii="Arial" w:eastAsiaTheme="minorEastAsia" w:hAnsi="Arial" w:cs="Arial"/>
          <w:sz w:val="24"/>
          <w:szCs w:val="24"/>
        </w:rPr>
        <w:t>Umowa – oznacza umowę zawartą pomiędzy Zamawiającym a Wykonawcą, na warunkach zapisanych w niniejszym dokumencie umowy i związanych z nim załącznikach, stanowiących jego integralną część.</w:t>
      </w:r>
    </w:p>
    <w:p w14:paraId="391B1C7A" w14:textId="7ED1451C" w:rsidR="0083398B" w:rsidRPr="00A004BC" w:rsidRDefault="0083398B" w:rsidP="00A004BC">
      <w:pPr>
        <w:pStyle w:val="Akapitzlist"/>
        <w:numPr>
          <w:ilvl w:val="0"/>
          <w:numId w:val="12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A004BC">
        <w:rPr>
          <w:rFonts w:ascii="Arial" w:eastAsiaTheme="minorEastAsia" w:hAnsi="Arial" w:cs="Arial"/>
          <w:sz w:val="24"/>
          <w:szCs w:val="24"/>
        </w:rPr>
        <w:t xml:space="preserve">Przedmiot umowy – oznacza dostawę </w:t>
      </w:r>
      <w:r w:rsidR="00A004BC" w:rsidRPr="00A004BC">
        <w:rPr>
          <w:rFonts w:ascii="Arial" w:eastAsiaTheme="minorEastAsia" w:hAnsi="Arial" w:cs="Arial"/>
          <w:sz w:val="24"/>
          <w:szCs w:val="24"/>
        </w:rPr>
        <w:t>czarnego chleba</w:t>
      </w:r>
      <w:r w:rsidRPr="00A004BC">
        <w:rPr>
          <w:rFonts w:ascii="Arial" w:eastAsiaTheme="minorEastAsia" w:hAnsi="Arial" w:cs="Arial"/>
          <w:sz w:val="24"/>
          <w:szCs w:val="24"/>
        </w:rPr>
        <w:t>, zleconą przez Zamawiającego Wykonawcy na podstawie niniejszej umowy</w:t>
      </w:r>
    </w:p>
    <w:p w14:paraId="6020502E" w14:textId="77777777" w:rsidR="0083398B" w:rsidRPr="00A004BC" w:rsidRDefault="0083398B" w:rsidP="00A004BC">
      <w:pPr>
        <w:pStyle w:val="Akapitzlist"/>
        <w:numPr>
          <w:ilvl w:val="0"/>
          <w:numId w:val="12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A004BC">
        <w:rPr>
          <w:rFonts w:ascii="Arial" w:eastAsiaTheme="minorEastAsia" w:hAnsi="Arial" w:cs="Arial"/>
          <w:sz w:val="24"/>
          <w:szCs w:val="24"/>
        </w:rPr>
        <w:t xml:space="preserve">Wada – cecha zmniejszająca wartość lub użyteczność przedmiotu umowy lub jego części, ze względu na cel w umowie oznaczony albo wynikający z okoliczności lub </w:t>
      </w:r>
      <w:r w:rsidRPr="00A004BC">
        <w:rPr>
          <w:rFonts w:ascii="Arial" w:eastAsiaTheme="minorEastAsia" w:hAnsi="Arial" w:cs="Arial"/>
          <w:sz w:val="24"/>
          <w:szCs w:val="24"/>
        </w:rPr>
        <w:lastRenderedPageBreak/>
        <w:t xml:space="preserve">przeznaczenia lub obowiązujących w tym zakresie przepisów oraz dokumentów wymaganych przez przepisy prawa. </w:t>
      </w:r>
    </w:p>
    <w:p w14:paraId="52B0E913" w14:textId="77777777" w:rsidR="0083398B" w:rsidRPr="002E6FF1" w:rsidRDefault="0083398B" w:rsidP="0083398B">
      <w:pPr>
        <w:ind w:left="709" w:hanging="709"/>
        <w:jc w:val="center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§2</w:t>
      </w:r>
    </w:p>
    <w:p w14:paraId="67EA5B1C" w14:textId="20634614" w:rsidR="0083398B" w:rsidRPr="002E6FF1" w:rsidRDefault="0083398B" w:rsidP="00A004BC">
      <w:pPr>
        <w:pStyle w:val="Akapitzlist"/>
        <w:numPr>
          <w:ilvl w:val="0"/>
          <w:numId w:val="5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Umowa jest następstwem dokonanego przez Zamawiającego wyboru wykonawcy pn.: „Sukcesywna dostawa </w:t>
      </w:r>
      <w:r w:rsidR="00A004BC" w:rsidRPr="00A004BC">
        <w:rPr>
          <w:rFonts w:ascii="Arial" w:eastAsiaTheme="minorEastAsia" w:hAnsi="Arial" w:cs="Arial"/>
          <w:sz w:val="24"/>
          <w:szCs w:val="24"/>
        </w:rPr>
        <w:t>czarnego chleba</w:t>
      </w:r>
      <w:r w:rsidRPr="002E6FF1">
        <w:rPr>
          <w:rFonts w:ascii="Arial" w:eastAsiaTheme="minorEastAsia" w:hAnsi="Arial" w:cs="Arial"/>
          <w:sz w:val="24"/>
          <w:szCs w:val="24"/>
        </w:rPr>
        <w:t>” na potrzeby Muzeum Górnictwa Węglowego w Zabrzu, na podstawie przesłanej przez Wykonawcę oferty.</w:t>
      </w:r>
    </w:p>
    <w:p w14:paraId="24B63FE1" w14:textId="7822057E" w:rsidR="0083398B" w:rsidRPr="002E6FF1" w:rsidRDefault="0083398B" w:rsidP="00A004BC">
      <w:pPr>
        <w:pStyle w:val="Akapitzlist"/>
        <w:numPr>
          <w:ilvl w:val="0"/>
          <w:numId w:val="5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Przedmiotem umowy jest dostawa </w:t>
      </w:r>
      <w:r w:rsidR="00A004BC" w:rsidRPr="00A004BC">
        <w:rPr>
          <w:rFonts w:ascii="Arial" w:eastAsiaTheme="minorEastAsia" w:hAnsi="Arial" w:cs="Arial"/>
          <w:sz w:val="24"/>
          <w:szCs w:val="24"/>
        </w:rPr>
        <w:t>czarnego chleba</w:t>
      </w:r>
      <w:r w:rsidRPr="002E6FF1">
        <w:rPr>
          <w:rFonts w:ascii="Arial" w:eastAsiaTheme="minorEastAsia" w:hAnsi="Arial" w:cs="Arial"/>
          <w:sz w:val="24"/>
          <w:szCs w:val="24"/>
        </w:rPr>
        <w:t xml:space="preserve"> na potrzeby Zamawiającego, których dokładne wyszczególnienie oraz ilości zawarte zostały w załączniku nr 1 do niniejszej umowy, stanowiącym jej integralną część.</w:t>
      </w:r>
    </w:p>
    <w:p w14:paraId="7EBD5421" w14:textId="77777777" w:rsidR="0083398B" w:rsidRPr="002E6FF1" w:rsidRDefault="0083398B" w:rsidP="0083398B">
      <w:pPr>
        <w:jc w:val="center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§3</w:t>
      </w:r>
    </w:p>
    <w:p w14:paraId="40517B70" w14:textId="258734C6" w:rsidR="0083398B" w:rsidRPr="002E6FF1" w:rsidRDefault="0083398B" w:rsidP="0083398B">
      <w:pPr>
        <w:pStyle w:val="Akapitzlist"/>
        <w:numPr>
          <w:ilvl w:val="0"/>
          <w:numId w:val="6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Termin realizacji przedmiotu: sukcesywnie od dnia podpisania umowy, tj. ………………., </w:t>
      </w:r>
      <w:r w:rsidR="000A62E5">
        <w:rPr>
          <w:rFonts w:ascii="Arial" w:eastAsiaTheme="minorEastAsia" w:hAnsi="Arial" w:cs="Arial"/>
          <w:sz w:val="24"/>
          <w:szCs w:val="24"/>
        </w:rPr>
        <w:t>do dnia 31.12.2025 r</w:t>
      </w:r>
      <w:r w:rsidRPr="002E6FF1">
        <w:rPr>
          <w:rFonts w:ascii="Arial" w:eastAsiaTheme="minorEastAsia" w:hAnsi="Arial" w:cs="Arial"/>
          <w:sz w:val="24"/>
          <w:szCs w:val="24"/>
        </w:rPr>
        <w:t>.</w:t>
      </w:r>
    </w:p>
    <w:p w14:paraId="10F93E7F" w14:textId="77777777" w:rsidR="0083398B" w:rsidRPr="002E6FF1" w:rsidRDefault="0083398B" w:rsidP="0083398B">
      <w:pPr>
        <w:pStyle w:val="Akapitzlist"/>
        <w:numPr>
          <w:ilvl w:val="0"/>
          <w:numId w:val="6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Wykonawca dostarczy przedmiot umowy własnym transportem, na własny koszt i na własne ryzyko. Zamówienia będą składane każdorazowo za pomocą poczty elektronicznej.</w:t>
      </w:r>
    </w:p>
    <w:p w14:paraId="44DF5A90" w14:textId="791F1156" w:rsidR="0083398B" w:rsidRPr="002E6FF1" w:rsidRDefault="00FD45FD" w:rsidP="0083398B">
      <w:pPr>
        <w:pStyle w:val="Akapitzlist"/>
        <w:numPr>
          <w:ilvl w:val="0"/>
          <w:numId w:val="6"/>
        </w:numPr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Miejsce realizacji/</w:t>
      </w:r>
      <w:r w:rsidR="0083398B" w:rsidRPr="002E6FF1">
        <w:rPr>
          <w:rFonts w:ascii="Arial" w:eastAsiaTheme="minorEastAsia" w:hAnsi="Arial" w:cs="Arial"/>
          <w:sz w:val="24"/>
          <w:szCs w:val="24"/>
        </w:rPr>
        <w:t>dostawy przedmiotu umowy: Kopalnia Guido - ul. 3 maja 93 Zabrze, w godzinach 7:00 – 9:00, Park 12C - ul. Mochnackiego 12 lub Pub Zmiękczalnia - ul. Wolności 408</w:t>
      </w:r>
    </w:p>
    <w:p w14:paraId="47A22AA4" w14:textId="77777777" w:rsidR="0083398B" w:rsidRPr="002E6FF1" w:rsidRDefault="0083398B" w:rsidP="0083398B">
      <w:pPr>
        <w:pStyle w:val="Akapitzlist"/>
        <w:numPr>
          <w:ilvl w:val="0"/>
          <w:numId w:val="6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Wykonawca zobowiązany jest do przyjęcia zwrotu i wymiany wadliwych, niespełniających wymagań określonych w niniejszej umowie lub uszkodzonych w wyniku transportu, towarów na własny koszt. Produkt dobrej jakości musi zostać dostarczony w danym dniu roboczym do godziny 9:00. </w:t>
      </w:r>
    </w:p>
    <w:p w14:paraId="334AB7BC" w14:textId="77777777" w:rsidR="0083398B" w:rsidRPr="002E6FF1" w:rsidRDefault="0083398B" w:rsidP="0083398B">
      <w:pPr>
        <w:jc w:val="center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§4</w:t>
      </w:r>
    </w:p>
    <w:p w14:paraId="54777F30" w14:textId="77777777" w:rsidR="0083398B" w:rsidRPr="002E6FF1" w:rsidRDefault="0083398B" w:rsidP="0083398B">
      <w:pPr>
        <w:pStyle w:val="Akapitzlist"/>
        <w:numPr>
          <w:ilvl w:val="0"/>
          <w:numId w:val="7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Wykonawca odpowiedzialny jest za całokształt, w tym za przebieg oraz terminowe wykonanie umowy, jakość dostaw oraz za zgodność z ofertą. </w:t>
      </w:r>
    </w:p>
    <w:p w14:paraId="075730C1" w14:textId="148B500E" w:rsidR="0083398B" w:rsidRPr="002E6FF1" w:rsidRDefault="0083398B" w:rsidP="0083398B">
      <w:pPr>
        <w:pStyle w:val="Akapitzlist"/>
        <w:numPr>
          <w:ilvl w:val="0"/>
          <w:numId w:val="7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Zamawiający gwarantuje wykonanie umow</w:t>
      </w:r>
      <w:r w:rsidR="00A526C9">
        <w:rPr>
          <w:rFonts w:ascii="Arial" w:eastAsiaTheme="minorEastAsia" w:hAnsi="Arial" w:cs="Arial"/>
          <w:sz w:val="24"/>
          <w:szCs w:val="24"/>
        </w:rPr>
        <w:t>y w zakresie nie mniejszym niż 4</w:t>
      </w:r>
      <w:r w:rsidRPr="002E6FF1">
        <w:rPr>
          <w:rFonts w:ascii="Arial" w:eastAsiaTheme="minorEastAsia" w:hAnsi="Arial" w:cs="Arial"/>
          <w:sz w:val="24"/>
          <w:szCs w:val="24"/>
        </w:rPr>
        <w:t>0% kwoty wskazanej w § 5 ust.1</w:t>
      </w:r>
    </w:p>
    <w:p w14:paraId="36F60733" w14:textId="77777777" w:rsidR="0083398B" w:rsidRPr="002E6FF1" w:rsidRDefault="0083398B" w:rsidP="0083398B">
      <w:pPr>
        <w:pStyle w:val="Akapitzlist"/>
        <w:ind w:left="0"/>
        <w:jc w:val="center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§5</w:t>
      </w:r>
    </w:p>
    <w:p w14:paraId="177EF404" w14:textId="4F101D2D" w:rsidR="0083398B" w:rsidRPr="002E6FF1" w:rsidRDefault="0083398B" w:rsidP="0083398B">
      <w:pPr>
        <w:pStyle w:val="Akapitzlist"/>
        <w:numPr>
          <w:ilvl w:val="0"/>
          <w:numId w:val="8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Strony ustalają, że umowne wynagrodzenie Wykonawcy, w przypadku dostarczenia w pełnym zakresie asortymentu wskazanego w formularzu oferty wynosi </w:t>
      </w:r>
      <w:r w:rsidR="00B92E1C">
        <w:rPr>
          <w:rFonts w:ascii="Arial" w:eastAsiaTheme="minorEastAsia" w:hAnsi="Arial" w:cs="Arial"/>
          <w:sz w:val="24"/>
          <w:szCs w:val="24"/>
        </w:rPr>
        <w:t>netto:</w:t>
      </w:r>
      <w:r w:rsidR="00B92E1C" w:rsidRPr="002E6FF1">
        <w:rPr>
          <w:rFonts w:ascii="Arial" w:eastAsiaTheme="minorEastAsia" w:hAnsi="Arial" w:cs="Arial"/>
          <w:sz w:val="24"/>
          <w:szCs w:val="24"/>
        </w:rPr>
        <w:t xml:space="preserve"> …………. zł</w:t>
      </w:r>
      <w:r w:rsidR="00B92E1C">
        <w:rPr>
          <w:rFonts w:ascii="Arial" w:eastAsiaTheme="minorEastAsia" w:hAnsi="Arial" w:cs="Arial"/>
          <w:sz w:val="24"/>
          <w:szCs w:val="24"/>
        </w:rPr>
        <w:t>, brutto:</w:t>
      </w:r>
      <w:r w:rsidR="00B92E1C" w:rsidRPr="002E6FF1">
        <w:rPr>
          <w:rFonts w:ascii="Arial" w:eastAsiaTheme="minorEastAsia" w:hAnsi="Arial" w:cs="Arial"/>
          <w:sz w:val="24"/>
          <w:szCs w:val="24"/>
        </w:rPr>
        <w:t xml:space="preserve"> </w:t>
      </w:r>
      <w:r w:rsidR="00B92E1C">
        <w:rPr>
          <w:rFonts w:ascii="Arial" w:eastAsiaTheme="minorEastAsia" w:hAnsi="Arial" w:cs="Arial"/>
          <w:sz w:val="24"/>
          <w:szCs w:val="24"/>
        </w:rPr>
        <w:t>…............ zł, podatek VAT:…………….. zł.</w:t>
      </w:r>
      <w:bookmarkStart w:id="0" w:name="_GoBack"/>
      <w:bookmarkEnd w:id="0"/>
    </w:p>
    <w:p w14:paraId="7C63F1AD" w14:textId="77777777" w:rsidR="0083398B" w:rsidRPr="006640C2" w:rsidRDefault="0083398B" w:rsidP="0083398B">
      <w:pPr>
        <w:pStyle w:val="Akapitzlist"/>
        <w:numPr>
          <w:ilvl w:val="0"/>
          <w:numId w:val="8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Zamawiający zapłaci Wykonawcy należność za zakupione produkty, zgodnie z cenami jednostkowymi brutto wskazanymi w formularzu oferty. Ceny jednostkowe, o których mowa mają charakter ryczałtowy i nie ulegają podwyższeniu z jakiegokolwiek tytułu. </w:t>
      </w:r>
      <w:r w:rsidRPr="002E6FF1" w:rsidDel="00612FCC">
        <w:rPr>
          <w:rFonts w:ascii="Arial" w:eastAsiaTheme="minorEastAsia" w:hAnsi="Arial" w:cs="Arial"/>
          <w:sz w:val="24"/>
          <w:szCs w:val="24"/>
        </w:rPr>
        <w:t xml:space="preserve"> </w:t>
      </w:r>
      <w:r w:rsidRPr="002E6FF1">
        <w:rPr>
          <w:rFonts w:ascii="Arial" w:eastAsiaTheme="minorEastAsia" w:hAnsi="Arial" w:cs="Arial"/>
          <w:sz w:val="24"/>
          <w:szCs w:val="24"/>
        </w:rPr>
        <w:t xml:space="preserve">Zamawiający dokona zapłaty należności za dostarczone produkty w terminie 14 dni od daty otrzymania faktury VAT, przelewem na rachunek bankowy wskazany przez Wykonawcę w fakturze. Płatność może nastąpić wyłącznie na rachunek znajdujący się na tzw. „białej liście VAT”. </w:t>
      </w:r>
    </w:p>
    <w:p w14:paraId="213B6AD7" w14:textId="77777777" w:rsidR="0083398B" w:rsidRPr="002E6FF1" w:rsidRDefault="0083398B" w:rsidP="0083398B">
      <w:pPr>
        <w:pStyle w:val="Akapitzlist"/>
        <w:numPr>
          <w:ilvl w:val="0"/>
          <w:numId w:val="8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lastRenderedPageBreak/>
        <w:t>Po dokonaniu dostawy faktura wystawiana będzie na nabywcę: Muzeum Górnictwa Węglowego w Zabrzu, ul. Georgiusa Agricoli 2, 41-800 Zabrze, NIP: 648-276-81-67.</w:t>
      </w:r>
    </w:p>
    <w:p w14:paraId="7F7E90A5" w14:textId="77777777" w:rsidR="0083398B" w:rsidRPr="002E6FF1" w:rsidRDefault="0083398B" w:rsidP="0083398B">
      <w:pPr>
        <w:pStyle w:val="Akapitzlist"/>
        <w:numPr>
          <w:ilvl w:val="0"/>
          <w:numId w:val="8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Za datę realizacji płatności uważa się datę obciążenia należnością konta Zamawiającego. </w:t>
      </w:r>
    </w:p>
    <w:p w14:paraId="35800247" w14:textId="77777777" w:rsidR="0083398B" w:rsidRPr="002E6FF1" w:rsidRDefault="0083398B" w:rsidP="0083398B">
      <w:pPr>
        <w:jc w:val="center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>§6</w:t>
      </w:r>
    </w:p>
    <w:p w14:paraId="0AE42CD9" w14:textId="77777777" w:rsidR="0083398B" w:rsidRPr="002E6FF1" w:rsidRDefault="0083398B" w:rsidP="0083398B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Arial" w:eastAsia="Cambria" w:hAnsi="Arial" w:cs="Arial"/>
          <w:sz w:val="24"/>
          <w:szCs w:val="24"/>
        </w:rPr>
      </w:pPr>
      <w:r w:rsidRPr="002E6FF1">
        <w:rPr>
          <w:rFonts w:ascii="Arial" w:eastAsia="Cambria" w:hAnsi="Arial" w:cs="Arial"/>
          <w:sz w:val="24"/>
          <w:szCs w:val="24"/>
        </w:rPr>
        <w:t xml:space="preserve">Strony ustalają, że wszelkie zmiany, takie jak zmiana asortymentu postanowień niniejszej umowy mogą być wprowadzane wyłącznie zgodnie z obowiązującymi przepisami prawa oraz przy zachowaniu zasad wynikających z niniejszej umowy. </w:t>
      </w:r>
    </w:p>
    <w:p w14:paraId="6E992625" w14:textId="77777777" w:rsidR="0083398B" w:rsidRPr="002E6FF1" w:rsidRDefault="0083398B" w:rsidP="0083398B">
      <w:pPr>
        <w:pStyle w:val="Akapitzlist"/>
        <w:numPr>
          <w:ilvl w:val="0"/>
          <w:numId w:val="11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Zmiany i uzupełnienia niniejszej umowy wymagają formy pisemnej pod rygorem nieważności.</w:t>
      </w:r>
    </w:p>
    <w:p w14:paraId="045944D1" w14:textId="77777777" w:rsidR="0083398B" w:rsidRPr="002E6FF1" w:rsidRDefault="0083398B" w:rsidP="0083398B">
      <w:pPr>
        <w:pStyle w:val="Akapitzlist"/>
        <w:numPr>
          <w:ilvl w:val="0"/>
          <w:numId w:val="11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We wszystkich sprawach nieuregulowanych w niniejszej umowie zastosowanie mają przepisy ustawy – Prawo zamówień publicznych, kodeksu cywilnego oraz inne właściwe dla przedmiotu umowy.</w:t>
      </w:r>
    </w:p>
    <w:p w14:paraId="6FB1C4A3" w14:textId="77777777" w:rsidR="0083398B" w:rsidRPr="002E6FF1" w:rsidRDefault="0083398B" w:rsidP="0083398B">
      <w:pPr>
        <w:pStyle w:val="Akapitzlist"/>
        <w:numPr>
          <w:ilvl w:val="0"/>
          <w:numId w:val="11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Ewentualne spory powstałe na tle wykonywania przedmiotu umowy strony rozstrzygać będą polubownie. W przypadku nie dojścia do porozumienia właściwym miejscowo do rozpatrywania sporów jest sąd cywilny właściwy dla siedziby Zamawiającego.</w:t>
      </w:r>
    </w:p>
    <w:p w14:paraId="11D1A2B2" w14:textId="7BA44ABC" w:rsidR="0083398B" w:rsidRPr="002E6FF1" w:rsidRDefault="0083398B" w:rsidP="0083398B">
      <w:pPr>
        <w:pStyle w:val="Akapitzlist"/>
        <w:numPr>
          <w:ilvl w:val="0"/>
          <w:numId w:val="11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Umowa została sporządzona w dwóch jednobrzmiących egzemplarzach,</w:t>
      </w:r>
      <w:r w:rsidR="00A526C9">
        <w:rPr>
          <w:rFonts w:ascii="Arial" w:eastAsiaTheme="minorEastAsia" w:hAnsi="Arial" w:cs="Arial"/>
          <w:sz w:val="24"/>
          <w:szCs w:val="24"/>
        </w:rPr>
        <w:t xml:space="preserve"> jeden dla Zamawiającego, jeden</w:t>
      </w:r>
      <w:r w:rsidRPr="002E6FF1">
        <w:rPr>
          <w:rFonts w:ascii="Arial" w:eastAsiaTheme="minorEastAsia" w:hAnsi="Arial" w:cs="Arial"/>
          <w:sz w:val="24"/>
          <w:szCs w:val="24"/>
        </w:rPr>
        <w:t xml:space="preserve"> dla Wykonawcy.</w:t>
      </w:r>
    </w:p>
    <w:p w14:paraId="325B3558" w14:textId="77777777" w:rsidR="0083398B" w:rsidRPr="002E6FF1" w:rsidRDefault="0083398B" w:rsidP="0083398B">
      <w:pPr>
        <w:pStyle w:val="Akapitzlist"/>
        <w:ind w:left="360"/>
        <w:jc w:val="center"/>
        <w:rPr>
          <w:rFonts w:ascii="Arial" w:eastAsiaTheme="minorEastAsia" w:hAnsi="Arial" w:cs="Arial"/>
          <w:sz w:val="24"/>
          <w:szCs w:val="24"/>
        </w:rPr>
      </w:pPr>
      <w:bookmarkStart w:id="1" w:name="_Hlk124417936"/>
      <w:r w:rsidRPr="002E6FF1">
        <w:rPr>
          <w:rFonts w:ascii="Arial" w:eastAsiaTheme="minorEastAsia" w:hAnsi="Arial" w:cs="Arial"/>
          <w:sz w:val="24"/>
          <w:szCs w:val="24"/>
        </w:rPr>
        <w:t>§7</w:t>
      </w:r>
    </w:p>
    <w:bookmarkEnd w:id="1"/>
    <w:p w14:paraId="701A5106" w14:textId="77777777" w:rsidR="0083398B" w:rsidRPr="002E6FF1" w:rsidRDefault="0083398B" w:rsidP="0083398B">
      <w:pPr>
        <w:pStyle w:val="Akapitzlist"/>
        <w:ind w:left="360"/>
        <w:jc w:val="both"/>
        <w:rPr>
          <w:rFonts w:ascii="Arial" w:eastAsiaTheme="minorEastAsia" w:hAnsi="Arial" w:cs="Arial"/>
          <w:sz w:val="24"/>
          <w:szCs w:val="24"/>
        </w:rPr>
      </w:pPr>
    </w:p>
    <w:p w14:paraId="3CA34E23" w14:textId="77777777" w:rsidR="0083398B" w:rsidRPr="002E6FF1" w:rsidRDefault="0083398B" w:rsidP="00A526C9">
      <w:pPr>
        <w:pStyle w:val="Akapitzlist"/>
        <w:numPr>
          <w:ilvl w:val="0"/>
          <w:numId w:val="9"/>
        </w:numPr>
        <w:spacing w:after="180" w:line="264" w:lineRule="auto"/>
        <w:ind w:left="357" w:hanging="357"/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Wykonawca zobowiązany będzie zapłacić Zamawiającemu karę umowną w wysokości 15 % umownego wynagrodzenia netto określonego w §5 ust. 1 w przypadku, gdy Zamawiający odstąpi od umowy lub ją rozwiąże z powodu okoliczności, za które odpowiada Wykonawca.</w:t>
      </w:r>
    </w:p>
    <w:p w14:paraId="5FF97166" w14:textId="77777777" w:rsidR="0083398B" w:rsidRPr="002E6FF1" w:rsidRDefault="0083398B" w:rsidP="00A526C9">
      <w:pPr>
        <w:pStyle w:val="Akapitzlist"/>
        <w:numPr>
          <w:ilvl w:val="0"/>
          <w:numId w:val="9"/>
        </w:numPr>
        <w:spacing w:after="180" w:line="264" w:lineRule="auto"/>
        <w:ind w:left="357" w:hanging="357"/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Wykonawca zobowiązany będzie do zapłaty kary umownej za:</w:t>
      </w:r>
    </w:p>
    <w:p w14:paraId="7F804A57" w14:textId="77777777" w:rsidR="0083398B" w:rsidRPr="002E6FF1" w:rsidRDefault="0083398B" w:rsidP="00A526C9">
      <w:pPr>
        <w:pStyle w:val="Akapitzlist"/>
        <w:numPr>
          <w:ilvl w:val="0"/>
          <w:numId w:val="10"/>
        </w:numPr>
        <w:spacing w:after="180" w:line="264" w:lineRule="auto"/>
        <w:ind w:left="584" w:hanging="357"/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Brak zamówionych produktów w dostawie – w wysokości 5% wartości dostawy.</w:t>
      </w:r>
    </w:p>
    <w:p w14:paraId="77B0E835" w14:textId="77777777" w:rsidR="0083398B" w:rsidRPr="002E6FF1" w:rsidRDefault="0083398B" w:rsidP="00A526C9">
      <w:pPr>
        <w:pStyle w:val="Akapitzlist"/>
        <w:numPr>
          <w:ilvl w:val="0"/>
          <w:numId w:val="10"/>
        </w:numPr>
        <w:spacing w:after="180" w:line="264" w:lineRule="auto"/>
        <w:ind w:left="584" w:hanging="357"/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Dostarczenie produktów jakości nie odpowiadającej wymogom określonym w umowie – w wysokości 5% wartości produktów podlegających zwrotowi.</w:t>
      </w:r>
    </w:p>
    <w:p w14:paraId="58C93C27" w14:textId="77777777" w:rsidR="0083398B" w:rsidRPr="002E6FF1" w:rsidRDefault="0083398B" w:rsidP="00A526C9">
      <w:pPr>
        <w:pStyle w:val="Akapitzlist"/>
        <w:numPr>
          <w:ilvl w:val="0"/>
          <w:numId w:val="9"/>
        </w:numPr>
        <w:spacing w:after="180" w:line="264" w:lineRule="auto"/>
        <w:ind w:left="357" w:hanging="357"/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Kara umowna będzie płatna w terminie 14 dni od daty otrzymania przez Wykonawcę wezwania do zapłaty.</w:t>
      </w:r>
    </w:p>
    <w:p w14:paraId="3B158A98" w14:textId="77777777" w:rsidR="0083398B" w:rsidRPr="002E6FF1" w:rsidRDefault="0083398B" w:rsidP="00A526C9">
      <w:pPr>
        <w:pStyle w:val="Akapitzlist"/>
        <w:numPr>
          <w:ilvl w:val="0"/>
          <w:numId w:val="9"/>
        </w:numPr>
        <w:spacing w:after="180" w:line="264" w:lineRule="auto"/>
        <w:ind w:left="357" w:hanging="357"/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Za zwłokę w zapłacie faktury Zamawiający zapłaci Wykonawcy odsetki ustawowe.</w:t>
      </w:r>
    </w:p>
    <w:p w14:paraId="4472CEAC" w14:textId="77777777" w:rsidR="0083398B" w:rsidRPr="002E6FF1" w:rsidRDefault="0083398B" w:rsidP="0083398B">
      <w:pPr>
        <w:pStyle w:val="Akapitzlist"/>
        <w:ind w:left="360"/>
        <w:jc w:val="both"/>
        <w:rPr>
          <w:rFonts w:ascii="Arial" w:eastAsiaTheme="minorEastAsia" w:hAnsi="Arial" w:cs="Arial"/>
          <w:sz w:val="24"/>
          <w:szCs w:val="24"/>
        </w:rPr>
      </w:pPr>
    </w:p>
    <w:p w14:paraId="036F7414" w14:textId="77777777" w:rsidR="0083398B" w:rsidRPr="002E6FF1" w:rsidRDefault="0083398B" w:rsidP="0083398B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65C4E3B4" w14:textId="77777777" w:rsidR="0083398B" w:rsidRPr="002E6FF1" w:rsidRDefault="0083398B" w:rsidP="0083398B">
      <w:pPr>
        <w:jc w:val="center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§8</w:t>
      </w:r>
    </w:p>
    <w:p w14:paraId="4D605252" w14:textId="77777777" w:rsidR="0083398B" w:rsidRPr="002E6FF1" w:rsidRDefault="0083398B" w:rsidP="0083398B">
      <w:pPr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Muzeum Górnictwa Węglowego na podstawie art. 4c ustawy z dnia 8 marca 2013 r o przeciwdziałaniu nadmiernym opóźnieniom w transakcjach handlowych, Muzeum Górnictwa Węglowego w Zabrzu oświadcza, iż posiada status dużego przedsiębiorcy.</w:t>
      </w:r>
    </w:p>
    <w:p w14:paraId="0342FD24" w14:textId="77777777" w:rsidR="0083398B" w:rsidRPr="002E6FF1" w:rsidRDefault="0083398B" w:rsidP="0083398B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3BF61064" w14:textId="77777777" w:rsidR="0083398B" w:rsidRPr="002E6FF1" w:rsidRDefault="0083398B" w:rsidP="0083398B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69DF9CA7" w14:textId="77777777" w:rsidR="0083398B" w:rsidRPr="002E6FF1" w:rsidRDefault="0083398B" w:rsidP="0083398B">
      <w:p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Muzeum Górnictwa Węglowego na podstawie Dyrektywy Parlamenty Europejskiego i Rady (UE) 2019/937 z dnia 23 października 2019 r. w sprawie ochrony osób zgłaszających naruszenia prawa Unii Europejskiej oraz ustawy z dnia 14 czerwca 2024 r. (Dz.U. z 2024 r. poz. 928)  w sprawie ochrony sygnalistów w Muzeum Górnictwa Węglowego w Zabrzu, oświadcza iż posiada „Procedurę zgłaszania nieprawidłowości i ochronę sygnalistów” ( zarządzenie nr 13/09/2024 z dnia 25.09.2024). Procedura została opublikowana na stronie BIP Muzeum Górnictwa Węglowego w Zabrzu </w:t>
      </w:r>
    </w:p>
    <w:p w14:paraId="428998B8" w14:textId="77777777" w:rsidR="0083398B" w:rsidRPr="002E6FF1" w:rsidRDefault="0083398B" w:rsidP="0083398B">
      <w:p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(https://www.zabrze.magistrat.pl/engine/bip/461/148?o=tp1&amp;e=s|148 ).”</w:t>
      </w:r>
    </w:p>
    <w:p w14:paraId="33B4B3D2" w14:textId="77777777" w:rsidR="0083398B" w:rsidRPr="002E6FF1" w:rsidRDefault="0083398B" w:rsidP="0083398B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36634520" w14:textId="77777777" w:rsidR="0083398B" w:rsidRPr="002E6FF1" w:rsidRDefault="0083398B" w:rsidP="0083398B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195F9B31" w14:textId="77777777" w:rsidR="0083398B" w:rsidRPr="002E6FF1" w:rsidRDefault="0083398B" w:rsidP="0083398B">
      <w:p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ZAMAWIAJĄCY</w:t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  <w:t>WYKONAWCA</w:t>
      </w:r>
    </w:p>
    <w:p w14:paraId="03D173FB" w14:textId="77777777" w:rsidR="0083398B" w:rsidRPr="002E6FF1" w:rsidRDefault="0083398B" w:rsidP="0083398B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155B1B1C" w14:textId="77777777" w:rsidR="0083398B" w:rsidRPr="002E6FF1" w:rsidRDefault="0083398B" w:rsidP="0083398B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632BBA1E" w14:textId="77777777" w:rsidR="0083398B" w:rsidRPr="002E6FF1" w:rsidRDefault="0083398B" w:rsidP="0083398B">
      <w:p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…………………………………….</w:t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  <w:t>……………………………………</w:t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</w:p>
    <w:p w14:paraId="1F8FEC8A" w14:textId="77777777" w:rsidR="0083398B" w:rsidRPr="002E6FF1" w:rsidRDefault="0083398B" w:rsidP="0083398B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6F72233A" w14:textId="77777777" w:rsidR="0083398B" w:rsidRPr="002E6FF1" w:rsidRDefault="0083398B" w:rsidP="0083398B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08BE51A6" w14:textId="77777777" w:rsidR="0083398B" w:rsidRPr="002E6FF1" w:rsidRDefault="0083398B" w:rsidP="0083398B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084EFE3D" w14:textId="77777777" w:rsidR="0083398B" w:rsidRPr="002E6FF1" w:rsidRDefault="0083398B" w:rsidP="0083398B">
      <w:pPr>
        <w:jc w:val="right"/>
        <w:rPr>
          <w:rFonts w:ascii="Arial" w:hAnsi="Arial" w:cs="Arial"/>
          <w:sz w:val="24"/>
          <w:szCs w:val="24"/>
        </w:rPr>
      </w:pPr>
    </w:p>
    <w:p w14:paraId="4A0D0E26" w14:textId="77777777" w:rsidR="00437990" w:rsidRDefault="00437990" w:rsidP="00437990">
      <w:pPr>
        <w:shd w:val="clear" w:color="auto" w:fill="FFFFFF"/>
        <w:rPr>
          <w:rFonts w:ascii="Times New Roman" w:eastAsia="Times New Roman" w:hAnsi="Times New Roman"/>
          <w:b/>
          <w:color w:val="333333"/>
          <w:sz w:val="21"/>
          <w:szCs w:val="21"/>
          <w:lang w:eastAsia="pl-PL"/>
        </w:rPr>
      </w:pPr>
    </w:p>
    <w:p w14:paraId="71E4A3D0" w14:textId="77777777" w:rsidR="00437990" w:rsidRDefault="00437990" w:rsidP="00437990">
      <w:pPr>
        <w:shd w:val="clear" w:color="auto" w:fill="FFFFFF"/>
        <w:rPr>
          <w:rFonts w:ascii="Times New Roman" w:eastAsia="Times New Roman" w:hAnsi="Times New Roman"/>
          <w:b/>
          <w:color w:val="333333"/>
          <w:sz w:val="21"/>
          <w:szCs w:val="21"/>
          <w:lang w:eastAsia="pl-PL"/>
        </w:rPr>
      </w:pPr>
    </w:p>
    <w:p w14:paraId="6B6D64DC" w14:textId="77777777" w:rsidR="00437990" w:rsidRDefault="00437990" w:rsidP="00437990">
      <w:pPr>
        <w:shd w:val="clear" w:color="auto" w:fill="FFFFFF"/>
        <w:rPr>
          <w:rFonts w:ascii="Times New Roman" w:eastAsia="Times New Roman" w:hAnsi="Times New Roman"/>
          <w:b/>
          <w:color w:val="333333"/>
          <w:sz w:val="21"/>
          <w:szCs w:val="21"/>
          <w:lang w:eastAsia="pl-PL"/>
        </w:rPr>
      </w:pPr>
    </w:p>
    <w:p w14:paraId="5EC34754" w14:textId="77777777" w:rsidR="00437990" w:rsidRDefault="00437990" w:rsidP="00437990">
      <w:pPr>
        <w:shd w:val="clear" w:color="auto" w:fill="FFFFFF"/>
        <w:rPr>
          <w:rFonts w:ascii="Times New Roman" w:eastAsia="Times New Roman" w:hAnsi="Times New Roman"/>
          <w:b/>
          <w:color w:val="333333"/>
          <w:sz w:val="21"/>
          <w:szCs w:val="21"/>
          <w:lang w:eastAsia="pl-PL"/>
        </w:rPr>
      </w:pPr>
    </w:p>
    <w:p w14:paraId="197FAC1B" w14:textId="572F936B" w:rsidR="00437990" w:rsidRPr="00437990" w:rsidRDefault="00437990" w:rsidP="00437990">
      <w:pPr>
        <w:shd w:val="clear" w:color="auto" w:fill="FFFFFF"/>
        <w:rPr>
          <w:rFonts w:ascii="Times New Roman" w:eastAsia="Times New Roman" w:hAnsi="Times New Roman"/>
          <w:b/>
          <w:color w:val="333333"/>
          <w:sz w:val="20"/>
          <w:szCs w:val="20"/>
          <w:lang w:eastAsia="pl-PL"/>
        </w:rPr>
      </w:pPr>
    </w:p>
    <w:p w14:paraId="1D091524" w14:textId="77777777" w:rsidR="00437990" w:rsidRDefault="00437990" w:rsidP="00437990">
      <w:pPr>
        <w:jc w:val="both"/>
        <w:rPr>
          <w:rFonts w:asciiTheme="majorHAnsi" w:hAnsiTheme="majorHAnsi" w:cstheme="majorHAnsi"/>
        </w:rPr>
      </w:pPr>
    </w:p>
    <w:p w14:paraId="7452F8D8" w14:textId="77777777" w:rsidR="00437990" w:rsidRPr="00A05204" w:rsidRDefault="00437990" w:rsidP="00A05204">
      <w:pPr>
        <w:spacing w:line="360" w:lineRule="auto"/>
        <w:jc w:val="right"/>
      </w:pPr>
    </w:p>
    <w:sectPr w:rsidR="00437990" w:rsidRPr="00A05204" w:rsidSect="000F6D7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B249B" w14:textId="77777777" w:rsidR="009E3CDC" w:rsidRDefault="009E3CDC" w:rsidP="0076796D">
      <w:pPr>
        <w:spacing w:after="0" w:line="240" w:lineRule="auto"/>
      </w:pPr>
      <w:r>
        <w:separator/>
      </w:r>
    </w:p>
  </w:endnote>
  <w:endnote w:type="continuationSeparator" w:id="0">
    <w:p w14:paraId="0AF252FB" w14:textId="77777777" w:rsidR="009E3CDC" w:rsidRDefault="009E3CDC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457F6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08A05D24" wp14:editId="0B21D592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EF4086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333E3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066572EF" wp14:editId="52764127">
          <wp:simplePos x="0" y="0"/>
          <wp:positionH relativeFrom="column">
            <wp:posOffset>-613816</wp:posOffset>
          </wp:positionH>
          <wp:positionV relativeFrom="paragraph">
            <wp:posOffset>47625</wp:posOffset>
          </wp:positionV>
          <wp:extent cx="7551921" cy="1492707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1921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30742" w14:textId="77777777" w:rsidR="009E3CDC" w:rsidRDefault="009E3CDC" w:rsidP="0076796D">
      <w:pPr>
        <w:spacing w:after="0" w:line="240" w:lineRule="auto"/>
      </w:pPr>
      <w:r>
        <w:separator/>
      </w:r>
    </w:p>
  </w:footnote>
  <w:footnote w:type="continuationSeparator" w:id="0">
    <w:p w14:paraId="1C84B530" w14:textId="77777777" w:rsidR="009E3CDC" w:rsidRDefault="009E3CDC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F243C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3AFCDCE7" wp14:editId="11B35779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B82FE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282F705C" wp14:editId="3EF64420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E9B4A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2C0AEAF4" wp14:editId="33018F71">
          <wp:simplePos x="0" y="0"/>
          <wp:positionH relativeFrom="column">
            <wp:posOffset>-719455</wp:posOffset>
          </wp:positionH>
          <wp:positionV relativeFrom="paragraph">
            <wp:posOffset>-359938</wp:posOffset>
          </wp:positionV>
          <wp:extent cx="7560000" cy="1487894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7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4BCDEE4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C2D447A"/>
    <w:multiLevelType w:val="hybridMultilevel"/>
    <w:tmpl w:val="6498990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FF62FD"/>
    <w:multiLevelType w:val="hybridMultilevel"/>
    <w:tmpl w:val="D03E811E"/>
    <w:name w:val="WW8Num2622222322222232"/>
    <w:lvl w:ilvl="0" w:tplc="DA20B10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B0780"/>
    <w:multiLevelType w:val="hybridMultilevel"/>
    <w:tmpl w:val="2714825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574A6"/>
    <w:multiLevelType w:val="hybridMultilevel"/>
    <w:tmpl w:val="1BC48DE0"/>
    <w:lvl w:ilvl="0" w:tplc="725498DA">
      <w:start w:val="1"/>
      <w:numFmt w:val="decimal"/>
      <w:lvlText w:val="%1.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772D50"/>
    <w:multiLevelType w:val="hybridMultilevel"/>
    <w:tmpl w:val="6EEA8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8F4484"/>
    <w:multiLevelType w:val="hybridMultilevel"/>
    <w:tmpl w:val="141A8C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2565C"/>
    <w:multiLevelType w:val="hybridMultilevel"/>
    <w:tmpl w:val="8B444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8"/>
  </w:num>
  <w:num w:numId="8">
    <w:abstractNumId w:val="5"/>
  </w:num>
  <w:num w:numId="9">
    <w:abstractNumId w:val="6"/>
  </w:num>
  <w:num w:numId="10">
    <w:abstractNumId w:val="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431C8"/>
    <w:rsid w:val="000574A8"/>
    <w:rsid w:val="000A62E5"/>
    <w:rsid w:val="000B429D"/>
    <w:rsid w:val="000C352E"/>
    <w:rsid w:val="000C6C23"/>
    <w:rsid w:val="000D755B"/>
    <w:rsid w:val="000E25F8"/>
    <w:rsid w:val="000F6D7D"/>
    <w:rsid w:val="0010544C"/>
    <w:rsid w:val="00117091"/>
    <w:rsid w:val="00160639"/>
    <w:rsid w:val="00195CB8"/>
    <w:rsid w:val="001A6734"/>
    <w:rsid w:val="001C2FD3"/>
    <w:rsid w:val="001E3E9E"/>
    <w:rsid w:val="001F2D59"/>
    <w:rsid w:val="002C6E3C"/>
    <w:rsid w:val="002F06D4"/>
    <w:rsid w:val="00354FFF"/>
    <w:rsid w:val="00381395"/>
    <w:rsid w:val="0038789B"/>
    <w:rsid w:val="00396360"/>
    <w:rsid w:val="00437990"/>
    <w:rsid w:val="004508A0"/>
    <w:rsid w:val="00467E38"/>
    <w:rsid w:val="004D4037"/>
    <w:rsid w:val="005111A1"/>
    <w:rsid w:val="00515803"/>
    <w:rsid w:val="00534B88"/>
    <w:rsid w:val="00570CB4"/>
    <w:rsid w:val="00570F7F"/>
    <w:rsid w:val="005C7587"/>
    <w:rsid w:val="006247B3"/>
    <w:rsid w:val="00641B82"/>
    <w:rsid w:val="00645EFF"/>
    <w:rsid w:val="00681DEB"/>
    <w:rsid w:val="006A7A32"/>
    <w:rsid w:val="0076796D"/>
    <w:rsid w:val="007770AA"/>
    <w:rsid w:val="0078474D"/>
    <w:rsid w:val="00785EBF"/>
    <w:rsid w:val="007D0AA7"/>
    <w:rsid w:val="0081424B"/>
    <w:rsid w:val="0083398B"/>
    <w:rsid w:val="0083442B"/>
    <w:rsid w:val="00844891"/>
    <w:rsid w:val="008734C3"/>
    <w:rsid w:val="008C055E"/>
    <w:rsid w:val="0094509A"/>
    <w:rsid w:val="00984563"/>
    <w:rsid w:val="00997B02"/>
    <w:rsid w:val="009C08EE"/>
    <w:rsid w:val="009D03D9"/>
    <w:rsid w:val="009E3CDC"/>
    <w:rsid w:val="00A004BC"/>
    <w:rsid w:val="00A05204"/>
    <w:rsid w:val="00A259B3"/>
    <w:rsid w:val="00A47592"/>
    <w:rsid w:val="00A51458"/>
    <w:rsid w:val="00A526C9"/>
    <w:rsid w:val="00AC2E57"/>
    <w:rsid w:val="00AD0272"/>
    <w:rsid w:val="00B92E1C"/>
    <w:rsid w:val="00BF4736"/>
    <w:rsid w:val="00C94255"/>
    <w:rsid w:val="00D31DFC"/>
    <w:rsid w:val="00D47244"/>
    <w:rsid w:val="00D66E77"/>
    <w:rsid w:val="00DE1C57"/>
    <w:rsid w:val="00DE5A14"/>
    <w:rsid w:val="00E3523F"/>
    <w:rsid w:val="00E43235"/>
    <w:rsid w:val="00E861B3"/>
    <w:rsid w:val="00EF2955"/>
    <w:rsid w:val="00EF4F9A"/>
    <w:rsid w:val="00F1127B"/>
    <w:rsid w:val="00F17DA5"/>
    <w:rsid w:val="00FB10B6"/>
    <w:rsid w:val="00FB36F8"/>
    <w:rsid w:val="00FD45FD"/>
    <w:rsid w:val="00FD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333568D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A052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3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4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98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95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33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55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4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8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7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7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5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1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4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88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5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6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5943B606814C4B9AD2BB77DFDBBF05" ma:contentTypeVersion="9" ma:contentTypeDescription="Utwórz nowy dokument." ma:contentTypeScope="" ma:versionID="a7e0c2042bd8fe5c4aab14cc2dbe5030">
  <xsd:schema xmlns:xsd="http://www.w3.org/2001/XMLSchema" xmlns:xs="http://www.w3.org/2001/XMLSchema" xmlns:p="http://schemas.microsoft.com/office/2006/metadata/properties" xmlns:ns3="d6260032-337a-470b-a8ba-da83941d3fad" targetNamespace="http://schemas.microsoft.com/office/2006/metadata/properties" ma:root="true" ma:fieldsID="6b263ea1e179cb8d661597c090570190" ns3:_="">
    <xsd:import namespace="d6260032-337a-470b-a8ba-da83941d3f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60032-337a-470b-a8ba-da83941d3f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76738-AC03-49A9-9105-4BC3AD604E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60032-337a-470b-a8ba-da83941d3f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purl.org/dc/dcmitype/"/>
    <ds:schemaRef ds:uri="d6260032-337a-470b-a8ba-da83941d3fad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E825230-9518-4C61-94FB-95EED905C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4</Pages>
  <Words>897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Patrycja Hamera</cp:lastModifiedBy>
  <cp:revision>9</cp:revision>
  <cp:lastPrinted>2023-08-01T09:14:00Z</cp:lastPrinted>
  <dcterms:created xsi:type="dcterms:W3CDTF">2025-02-03T10:37:00Z</dcterms:created>
  <dcterms:modified xsi:type="dcterms:W3CDTF">2025-02-05T10:45:00Z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0x010100025943B606814C4B9AD2BB77DFDBBF05</vt:lpwstr>
  </property>
  <property fmtid="{D5CDD505-2E9C-101B-9397-08002B2CF9AE}" pid="3" name="_dlc_DocIdItemGuid">
    <vt:lpwstr>4611570d-4f69-4bbd-9cf4-68f85f736d75</vt:lpwstr>
  </property>
</Properties>
</file>