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1F4CA1" w14:textId="77777777" w:rsidR="002C6E3C" w:rsidRPr="00C96CEA" w:rsidRDefault="002C6E3C" w:rsidP="005106B9">
      <w:pPr>
        <w:ind w:hanging="1417"/>
        <w:jc w:val="both"/>
        <w:rPr>
          <w:rFonts w:asciiTheme="minorHAnsi" w:hAnsiTheme="minorHAnsi" w:cstheme="minorHAnsi"/>
          <w:color w:val="00B050"/>
          <w:sz w:val="20"/>
          <w:szCs w:val="20"/>
        </w:rPr>
      </w:pPr>
    </w:p>
    <w:p w14:paraId="51CBA29D" w14:textId="77777777" w:rsidR="000F6D7D" w:rsidRPr="00C96CEA" w:rsidRDefault="00C34540" w:rsidP="005106B9">
      <w:pPr>
        <w:tabs>
          <w:tab w:val="left" w:pos="3969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B050"/>
          <w:sz w:val="20"/>
          <w:szCs w:val="20"/>
        </w:rPr>
        <w:tab/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UMOWA NR</w:t>
      </w:r>
      <w:r w:rsidR="00404D15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……………..</w:t>
      </w:r>
      <w:r w:rsidR="00E7557F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/2021</w:t>
      </w:r>
    </w:p>
    <w:p w14:paraId="0C2A50FB" w14:textId="77777777" w:rsidR="00C34540" w:rsidRPr="00C96CEA" w:rsidRDefault="00C34540" w:rsidP="005106B9">
      <w:pPr>
        <w:tabs>
          <w:tab w:val="left" w:pos="3969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E716EE5" w14:textId="77777777" w:rsidR="00C34540" w:rsidRPr="00C96CEA" w:rsidRDefault="00C34540" w:rsidP="005106B9">
      <w:pPr>
        <w:tabs>
          <w:tab w:val="left" w:pos="3969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Zawarta w dniu ……</w:t>
      </w:r>
      <w:r w:rsidR="00861F35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… w Zabrzu pomiędzy:</w:t>
      </w:r>
    </w:p>
    <w:p w14:paraId="70B82C7E" w14:textId="77777777" w:rsidR="00C34540" w:rsidRPr="00C96CEA" w:rsidRDefault="00C34540" w:rsidP="005106B9">
      <w:pPr>
        <w:tabs>
          <w:tab w:val="left" w:pos="3969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Muz</w:t>
      </w:r>
      <w:r w:rsidR="00E0306E" w:rsidRPr="00C96CE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eum Górnictwa Węglowego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z siedzibą w Zabrzu przy ulicy Georgiusa Agricoli 2, wpisanym do Rejestru  Instytucji Kultury Miasta Zabrza pod numerem 12/13, posiadającym nr NIP: 648-276-81-67, reprezentowanym przez:</w:t>
      </w:r>
    </w:p>
    <w:p w14:paraId="648FCDCA" w14:textId="77777777" w:rsidR="00C34540" w:rsidRPr="00C96CEA" w:rsidRDefault="00C34540" w:rsidP="005106B9">
      <w:pPr>
        <w:tabs>
          <w:tab w:val="left" w:pos="3969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Dyrektora</w:t>
      </w:r>
      <w:r w:rsidR="00E0306E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Bartłomieja Szewczyka </w:t>
      </w:r>
    </w:p>
    <w:p w14:paraId="7BD6AD80" w14:textId="77777777" w:rsidR="00C34540" w:rsidRPr="00C96CEA" w:rsidRDefault="00C34540" w:rsidP="005106B9">
      <w:pPr>
        <w:tabs>
          <w:tab w:val="left" w:pos="3969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Główną Księgową</w:t>
      </w:r>
      <w:r w:rsidR="00E0306E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Barbarę Radzimską (kontrasygnata) </w:t>
      </w:r>
    </w:p>
    <w:p w14:paraId="75CAEFA6" w14:textId="77777777" w:rsidR="00C34540" w:rsidRPr="00C96CEA" w:rsidRDefault="00C34540" w:rsidP="005106B9">
      <w:pPr>
        <w:tabs>
          <w:tab w:val="left" w:pos="3969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zwanym dalej Zamawiającym/Muzeum</w:t>
      </w:r>
      <w:r w:rsidR="00CD5BCC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</w:p>
    <w:p w14:paraId="05589FBB" w14:textId="77777777" w:rsidR="00C34540" w:rsidRPr="00C96CEA" w:rsidRDefault="00C34540" w:rsidP="005106B9">
      <w:pPr>
        <w:tabs>
          <w:tab w:val="left" w:pos="3969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</w:p>
    <w:p w14:paraId="33F4761E" w14:textId="77777777" w:rsidR="007F456D" w:rsidRPr="00C96CEA" w:rsidRDefault="00404D15" w:rsidP="005106B9">
      <w:pPr>
        <w:tabs>
          <w:tab w:val="left" w:pos="3969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………………………………………………………………….. </w:t>
      </w:r>
      <w:r w:rsidR="00861F35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……………………………………………………………….</w:t>
      </w:r>
    </w:p>
    <w:p w14:paraId="446424AE" w14:textId="77777777" w:rsidR="007F456D" w:rsidRPr="00C96CEA" w:rsidRDefault="007F456D" w:rsidP="005106B9">
      <w:pPr>
        <w:tabs>
          <w:tab w:val="left" w:pos="3969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Reprezentowaną przez:</w:t>
      </w:r>
    </w:p>
    <w:p w14:paraId="50E00180" w14:textId="77777777" w:rsidR="007F456D" w:rsidRPr="00C96CEA" w:rsidRDefault="00404D15" w:rsidP="005106B9">
      <w:pPr>
        <w:tabs>
          <w:tab w:val="left" w:pos="3969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…………………………………………….</w:t>
      </w:r>
    </w:p>
    <w:p w14:paraId="3CA6609E" w14:textId="77777777" w:rsidR="007F456D" w:rsidRPr="00C96CEA" w:rsidRDefault="007F456D" w:rsidP="005106B9">
      <w:pPr>
        <w:tabs>
          <w:tab w:val="left" w:pos="3969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Zwanym dalej „Wykonawcą”.</w:t>
      </w:r>
    </w:p>
    <w:p w14:paraId="55D5746D" w14:textId="77777777" w:rsidR="007F456D" w:rsidRPr="00C96CEA" w:rsidRDefault="007F456D" w:rsidP="005106B9">
      <w:pPr>
        <w:tabs>
          <w:tab w:val="left" w:pos="3969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Łącznie zwanymi Stronami lub Stroną </w:t>
      </w:r>
    </w:p>
    <w:p w14:paraId="78E04A11" w14:textId="77777777" w:rsidR="00044583" w:rsidRPr="00C96CEA" w:rsidRDefault="007F456D" w:rsidP="005106B9">
      <w:pPr>
        <w:tabs>
          <w:tab w:val="left" w:pos="453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96CEA">
        <w:rPr>
          <w:rFonts w:asciiTheme="minorHAnsi" w:hAnsiTheme="minorHAnsi" w:cstheme="minorHAnsi"/>
          <w:sz w:val="20"/>
          <w:szCs w:val="20"/>
        </w:rPr>
        <w:tab/>
      </w:r>
      <w:r w:rsidRPr="00C96CEA">
        <w:rPr>
          <w:rFonts w:asciiTheme="minorHAnsi" w:hAnsiTheme="minorHAnsi" w:cstheme="minorHAnsi"/>
          <w:sz w:val="20"/>
          <w:szCs w:val="20"/>
        </w:rPr>
        <w:tab/>
      </w:r>
    </w:p>
    <w:p w14:paraId="4F867186" w14:textId="77777777" w:rsidR="007F456D" w:rsidRPr="00C96CEA" w:rsidRDefault="007F456D" w:rsidP="00D96922">
      <w:pPr>
        <w:tabs>
          <w:tab w:val="left" w:pos="5103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96CEA">
        <w:rPr>
          <w:rFonts w:asciiTheme="minorHAnsi" w:hAnsiTheme="minorHAnsi" w:cstheme="minorHAnsi"/>
          <w:b/>
          <w:sz w:val="20"/>
          <w:szCs w:val="20"/>
        </w:rPr>
        <w:t>§ 1</w:t>
      </w:r>
    </w:p>
    <w:p w14:paraId="73BE0B8D" w14:textId="77777777" w:rsidR="00D96922" w:rsidRPr="00C96CEA" w:rsidRDefault="00D96922" w:rsidP="00D96922">
      <w:pPr>
        <w:tabs>
          <w:tab w:val="left" w:pos="5103"/>
        </w:tabs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Przedmiot umowy</w:t>
      </w:r>
    </w:p>
    <w:p w14:paraId="5CCE1350" w14:textId="77777777" w:rsidR="00BA51C7" w:rsidRPr="00C96CEA" w:rsidRDefault="00346291" w:rsidP="00F56AEA">
      <w:pPr>
        <w:pStyle w:val="Akapitzlist"/>
        <w:numPr>
          <w:ilvl w:val="0"/>
          <w:numId w:val="1"/>
        </w:numPr>
        <w:tabs>
          <w:tab w:val="left" w:pos="4536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Na podstawie umowy Zamawiający powierza, a Wykonawca przyjmuje do wykonania usługę polegającą na obsłudze Muzeum Górnictwa Węglowego w Zabrzu w zakresie transportu zbiorów </w:t>
      </w:r>
      <w:r w:rsidR="00EB172C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Muzeum 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pomiędzy wyznaczonymi </w:t>
      </w:r>
      <w:r w:rsidR="00EB172C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lokalizacjami zna</w:t>
      </w:r>
      <w:r w:rsidR="00CE3501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jdującymi się na terenie Zabrza </w:t>
      </w:r>
      <w:r w:rsidR="00CE3501"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>przy ul. Wolności 345a oraz przy ul. Wolności 339 do nowego budynku należącego do Muzeum Górnictwa Węglowego zlokalizowanego przy ul. Wolności 387.</w:t>
      </w:r>
      <w:r w:rsidR="00F56AEA"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 Usługa przewiezienia zbiorów Muzeum zostanie rozdzielona na trzy etapy, z których pierwszy nastąpi w 2021 r., a dwa pozostałe do 31 marca 2022 r.</w:t>
      </w:r>
    </w:p>
    <w:p w14:paraId="68C7BDE6" w14:textId="77777777" w:rsidR="00F56AEA" w:rsidRPr="00C96CEA" w:rsidRDefault="00F56AEA" w:rsidP="00F56AEA">
      <w:pPr>
        <w:pStyle w:val="Akapitzlist"/>
        <w:numPr>
          <w:ilvl w:val="1"/>
          <w:numId w:val="1"/>
        </w:numPr>
        <w:tabs>
          <w:tab w:val="left" w:pos="4536"/>
        </w:tabs>
        <w:spacing w:line="360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>Etap I: polegać będzie na przetransportowaniu obiektów technicznych zeskładowanych w magazynie przy ul. Wolności 345a.</w:t>
      </w:r>
    </w:p>
    <w:p w14:paraId="51CD1897" w14:textId="77777777" w:rsidR="00F56AEA" w:rsidRPr="00C96CEA" w:rsidRDefault="00F56AEA" w:rsidP="00F56AEA">
      <w:pPr>
        <w:pStyle w:val="Akapitzlist"/>
        <w:numPr>
          <w:ilvl w:val="1"/>
          <w:numId w:val="1"/>
        </w:numPr>
        <w:tabs>
          <w:tab w:val="left" w:pos="4536"/>
        </w:tabs>
        <w:spacing w:line="360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>Etap II: polegać będzie na przetransportowaniu obiektów etnograficznych i historycznych zeskładowanych w magazynie przy ul. Wolności 345a.</w:t>
      </w:r>
    </w:p>
    <w:p w14:paraId="4435323F" w14:textId="77777777" w:rsidR="00F56AEA" w:rsidRPr="00C96CEA" w:rsidRDefault="00F56AEA" w:rsidP="00F56AEA">
      <w:pPr>
        <w:pStyle w:val="Akapitzlist"/>
        <w:numPr>
          <w:ilvl w:val="1"/>
          <w:numId w:val="1"/>
        </w:numPr>
        <w:tabs>
          <w:tab w:val="left" w:pos="4536"/>
        </w:tabs>
        <w:spacing w:line="360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>Etap III: polegać będzie na przetransportowaniu dział sztuki i archiwaliów zeskładowanych w magazynach przy ul. Wolności 339.</w:t>
      </w:r>
    </w:p>
    <w:p w14:paraId="47D5691D" w14:textId="77777777" w:rsidR="00185948" w:rsidRPr="00C96CEA" w:rsidRDefault="00BA51C7" w:rsidP="00185948">
      <w:pPr>
        <w:pStyle w:val="Akapitzlist"/>
        <w:numPr>
          <w:ilvl w:val="0"/>
          <w:numId w:val="1"/>
        </w:numPr>
        <w:tabs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96CEA">
        <w:rPr>
          <w:rFonts w:asciiTheme="minorHAnsi" w:hAnsiTheme="minorHAnsi" w:cstheme="minorHAnsi"/>
          <w:sz w:val="20"/>
          <w:szCs w:val="20"/>
        </w:rPr>
        <w:lastRenderedPageBreak/>
        <w:t>Zbiory Muzeum Górnictwa Węglowego, na które składają się muzealia, depozyty muzealne oraz inne przedmioty zaliczane do obiektów zabytkowych powinny być przewożone zgodnie z obowiązującymi przepisami oraz najlepszą praktyką przyjętą przy realizacji tego rodzaju zamówień.</w:t>
      </w:r>
    </w:p>
    <w:p w14:paraId="612E4949" w14:textId="77777777" w:rsidR="00185948" w:rsidRPr="00C96CEA" w:rsidRDefault="00185948" w:rsidP="00185948">
      <w:pPr>
        <w:pStyle w:val="Akapitzlist"/>
        <w:numPr>
          <w:ilvl w:val="0"/>
          <w:numId w:val="1"/>
        </w:numPr>
        <w:tabs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>Szczegółowa specyfikacja przedmiotu zamówienia:</w:t>
      </w:r>
    </w:p>
    <w:p w14:paraId="47BE67DC" w14:textId="77777777" w:rsidR="00185948" w:rsidRPr="00C96CEA" w:rsidRDefault="00185948" w:rsidP="00185948">
      <w:pPr>
        <w:pStyle w:val="Akapitzlist"/>
        <w:tabs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>Wykonawca zapewni transport drogowy specjalistycznymi samochodami przystosowanym do przewozu różnorodnych obiektów zabytkowych, z uwzględnieniem następujących kwestii:</w:t>
      </w:r>
    </w:p>
    <w:p w14:paraId="6EA343CD" w14:textId="77777777" w:rsidR="00185948" w:rsidRPr="00C96CEA" w:rsidRDefault="00185948" w:rsidP="00185948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Theme="minorHAnsi" w:eastAsia="TimesNewRoman" w:hAnsiTheme="minorHAnsi" w:cstheme="minorHAnsi"/>
          <w:sz w:val="20"/>
          <w:szCs w:val="20"/>
          <w:lang w:eastAsia="pl-PL"/>
        </w:rPr>
      </w:pPr>
      <w:r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>Zabytki techniki winny być transportowane pojazdem o ładowności powyżej 2 ton, posiadającym tylną windę hydrauliczną o udźwigu co najmniej 1 tony. Pojazd powinien posiadać zamkniętą przestrzeń ładunkową o równej podłodze oraz dysponować urządzeniami do unieruchamiania skrzyń oraz obiektów we właściwej pozycji tj. pasy czy listwy na ścianach.</w:t>
      </w:r>
      <w:r w:rsidR="004627C8"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Skrzynie wypełnione zbiorami powinny być ładowane w sposób ostrożny i uważny. </w:t>
      </w:r>
    </w:p>
    <w:p w14:paraId="086D0A5C" w14:textId="77777777" w:rsidR="00185948" w:rsidRPr="00C96CEA" w:rsidRDefault="00185948" w:rsidP="00185948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Theme="minorHAnsi" w:eastAsia="TimesNewRoman" w:hAnsiTheme="minorHAnsi" w:cstheme="minorHAnsi"/>
          <w:sz w:val="20"/>
          <w:szCs w:val="20"/>
          <w:lang w:eastAsia="pl-PL"/>
        </w:rPr>
      </w:pPr>
      <w:r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>Obiekty wielkogabarytowe zaliczane do zabytków techniki takie jak maszyny i ich elementy, które ze względu na swoje gabaryty nie będą przewożone w skrzyniach mogą być transportowane pojazdem o otwartej platformie ładunkowej, jednak z zastrzeżeniem, że transport taki może mieć miejsce tylko i wyłącznie w przypadku odpowiednich warunków atmosferycznych (brak opadów deszczu i śniegu). Opisywana forma transportu odnosi się tylko i wyłącznie obiektów wykonanych z metalu. Ładowność pojazdu powinna przekraczać 5 ton.</w:t>
      </w:r>
    </w:p>
    <w:p w14:paraId="5A331AB3" w14:textId="77777777" w:rsidR="00690195" w:rsidRPr="00C96CEA" w:rsidRDefault="00185948" w:rsidP="004627C8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Theme="minorHAnsi" w:eastAsia="TimesNewRoman" w:hAnsiTheme="minorHAnsi" w:cstheme="minorHAnsi"/>
          <w:sz w:val="20"/>
          <w:szCs w:val="20"/>
          <w:lang w:eastAsia="pl-PL"/>
        </w:rPr>
      </w:pPr>
      <w:r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>Do transportu dzieł sztuki i innych delikatnych obiektów pojazd powinien posiadać przestrzeń ładunkową zamkniętą i właściwie izolowaną. Podłoga powinna być równa, a burty muszą posiadać punkty mocowania ładunku pozwalające na stabilne przewożenie obiektów w wymaganej pozycji.</w:t>
      </w:r>
      <w:r w:rsidR="004627C8"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Obrazy i oprawione grafiki powinny być przewożone w pozycji pionowej, równolegle do kierunku jazdy. Skrzynie wypełnione zbiorami, bez względu na rodzaj obiektów powinny być ładowane w sposób ostrożny i uważny. Podobnie obiekty wielkogabarytowe, które nie będą pakowane do skrzyń.</w:t>
      </w:r>
      <w:r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Ładowność pojazdu powinna przekraczać 2 t. Pojazd wykorzystywany do przewożenia tego typu obiektów powinien być wyposażony w platformę lub podnośnik hydrauliczny do podnoszenia i załadunku cięższych skrzyń</w:t>
      </w:r>
      <w:r w:rsidR="004627C8"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>.</w:t>
      </w:r>
    </w:p>
    <w:p w14:paraId="75943677" w14:textId="77777777" w:rsidR="00EB172C" w:rsidRPr="00C96CEA" w:rsidRDefault="00EB172C" w:rsidP="00EB172C">
      <w:pPr>
        <w:pStyle w:val="Akapitzlist"/>
        <w:numPr>
          <w:ilvl w:val="0"/>
          <w:numId w:val="1"/>
        </w:numPr>
        <w:tabs>
          <w:tab w:val="left" w:pos="4536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W ramach realizacji usługi Wykonawca jest w szczególności zobowiązany do:</w:t>
      </w:r>
    </w:p>
    <w:p w14:paraId="51FA7395" w14:textId="77777777" w:rsidR="0087764D" w:rsidRPr="00C96CEA" w:rsidRDefault="00185948" w:rsidP="00C96CEA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eastAsia="TimesNewRoman" w:hAnsiTheme="minorHAnsi" w:cstheme="minorHAnsi"/>
          <w:sz w:val="20"/>
          <w:szCs w:val="20"/>
          <w:lang w:eastAsia="pl-PL"/>
        </w:rPr>
      </w:pPr>
      <w:r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Transportowania obiektów zabytkowych zgodnie z przepisami Rozporządzenia Ministra Kultury i Dziedzictwa Narodowego z dnia 15 maja 2008 r. w sprawie warunków, sposobu i trybu przenoszenia muzealiów (Dz. U. 2008 r., nr 91, poz. 569 ze zm.) oraz Rozporządzenia Ministra Kultury i Dziedzictwa Narodowego z dnia 2 września 2014 r. w sprawie zabezpieczania zbiorów muzeum przed pożarem, kradzieżą i innym niebezpieczeństwem grożącym ich zniszczeniem lub utratą (Dz. U. z 2014 r., poz. 1240 ze zm.). </w:t>
      </w:r>
    </w:p>
    <w:p w14:paraId="1030FAD1" w14:textId="77777777" w:rsidR="0087764D" w:rsidRPr="00C96CEA" w:rsidRDefault="00185948" w:rsidP="00C96CEA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Zapewnienia odpowiednich 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urządzeń technicznych niezbędnych do sprawnego załadunku i rozładunku obiektów, a także przemieszczenia obiektów wewnątrz magazynów (między innymi: wózków widłowych, 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>wózków paletowych, a także innego sprzętu potrzebnego do bezpiecznego i sprawnego przemieszczenia zarówno ciężkich, jak i delikatnych eksponatów).</w:t>
      </w:r>
    </w:p>
    <w:p w14:paraId="4212D5AE" w14:textId="77777777" w:rsidR="0087764D" w:rsidRPr="00C96CEA" w:rsidRDefault="00185948" w:rsidP="00C96CEA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Zapewnienia 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odpowiedniej ilości wykwalifikowanych pracowników, którzy będą pracować pod nadzorem Koordynatora wyznaczonego przez Zlecającego.</w:t>
      </w:r>
    </w:p>
    <w:p w14:paraId="679C3F10" w14:textId="77777777" w:rsidR="0087764D" w:rsidRPr="00C96CEA" w:rsidRDefault="00185948" w:rsidP="00C96CEA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>Ustalenia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harmonogramu kolejnych transportów w ramach realizacji zlecenia przy ścisłej współpracy z Koordynatorem wyznaczonym przez Zlecającego.</w:t>
      </w:r>
    </w:p>
    <w:p w14:paraId="702C3442" w14:textId="77777777" w:rsidR="0087764D" w:rsidRPr="00C96CEA" w:rsidRDefault="00185948" w:rsidP="00C96CEA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Uwzględnienia możliwej przerwy w transportach wynoszącej do kilku dni roboczych potrzebnych Zlecającemu na przeprowadzenia bieżącej ewidencji obiektów i rozdysponowania ich w nowym miejscu zeskładowania, </w:t>
      </w:r>
    </w:p>
    <w:p w14:paraId="6ADDB3F2" w14:textId="77777777" w:rsidR="0087764D" w:rsidRPr="00C96CEA" w:rsidRDefault="00185948" w:rsidP="00C96CEA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Zapewnienia ważnej polisy ubezpieczeniowej w zakresie transportu dzieł sztuki na czas transportu.</w:t>
      </w:r>
      <w:bookmarkStart w:id="0" w:name="_GoBack"/>
      <w:bookmarkEnd w:id="0"/>
    </w:p>
    <w:p w14:paraId="564D4160" w14:textId="77777777" w:rsidR="0087764D" w:rsidRPr="00C96CEA" w:rsidRDefault="00185948" w:rsidP="00C96CEA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>Zamawiający wymaga, aby kierowcy skierowani do pracy przy transporcie zbiorów posiadali minimum 5-letnie doświadczenie (udokumentowany staż pracy jako kierowca).</w:t>
      </w:r>
    </w:p>
    <w:p w14:paraId="6CD1E075" w14:textId="77777777" w:rsidR="00185948" w:rsidRPr="00C96CEA" w:rsidRDefault="00185948" w:rsidP="00C96CEA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>Zamawiający wymaga aby operatorzy wózków widłowych użytych podczas relokacji zbiorów posiadali minimum 5-letnie doświadczenie (udokumentowany staż pracy jako operator wózka widłowego).</w:t>
      </w:r>
    </w:p>
    <w:p w14:paraId="4A9CC783" w14:textId="77777777" w:rsidR="00044583" w:rsidRPr="00C96CEA" w:rsidRDefault="00185948" w:rsidP="004627C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Theme="minorHAnsi" w:eastAsia="TimesNewRoman" w:hAnsiTheme="minorHAnsi" w:cstheme="minorHAnsi"/>
          <w:sz w:val="20"/>
          <w:szCs w:val="20"/>
          <w:lang w:eastAsia="pl-PL"/>
        </w:rPr>
      </w:pPr>
      <w:r w:rsidRPr="00C96CEA">
        <w:rPr>
          <w:rFonts w:asciiTheme="minorHAnsi" w:eastAsia="TimesNewRoman" w:hAnsiTheme="minorHAnsi" w:cstheme="minorHAnsi"/>
          <w:sz w:val="20"/>
          <w:szCs w:val="20"/>
          <w:lang w:eastAsia="pl-PL"/>
        </w:rPr>
        <w:t>Ubezpieczenie przewożonych zabytków oraz ochrona transportu jest po stronie Wykonawcy.</w:t>
      </w:r>
    </w:p>
    <w:p w14:paraId="7B9ED2B7" w14:textId="77777777" w:rsidR="004627C8" w:rsidRPr="00C96CEA" w:rsidRDefault="004627C8" w:rsidP="004627C8">
      <w:pPr>
        <w:pStyle w:val="Akapitzlist"/>
        <w:spacing w:after="0" w:line="360" w:lineRule="auto"/>
        <w:jc w:val="both"/>
        <w:rPr>
          <w:rFonts w:asciiTheme="minorHAnsi" w:eastAsia="TimesNewRoman" w:hAnsiTheme="minorHAnsi" w:cstheme="minorHAnsi"/>
          <w:sz w:val="20"/>
          <w:szCs w:val="20"/>
          <w:lang w:eastAsia="pl-PL"/>
        </w:rPr>
      </w:pPr>
    </w:p>
    <w:p w14:paraId="1706A66D" w14:textId="77777777" w:rsidR="00044583" w:rsidRPr="00C96CEA" w:rsidRDefault="005106B9" w:rsidP="00EB172C">
      <w:pPr>
        <w:tabs>
          <w:tab w:val="left" w:pos="4962"/>
        </w:tabs>
        <w:spacing w:line="360" w:lineRule="auto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§ 2</w:t>
      </w:r>
    </w:p>
    <w:p w14:paraId="752B6575" w14:textId="77777777" w:rsidR="005106B9" w:rsidRPr="00C96CEA" w:rsidRDefault="00EB172C" w:rsidP="001B5C2E">
      <w:pPr>
        <w:tabs>
          <w:tab w:val="left" w:pos="4962"/>
        </w:tabs>
        <w:spacing w:line="360" w:lineRule="auto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Czas trwania umowy</w:t>
      </w:r>
    </w:p>
    <w:p w14:paraId="1CE02CBF" w14:textId="77777777" w:rsidR="004A3B40" w:rsidRPr="00C96CEA" w:rsidRDefault="004A3B40" w:rsidP="00684B5B">
      <w:pPr>
        <w:pStyle w:val="Akapitzlist"/>
        <w:numPr>
          <w:ilvl w:val="0"/>
          <w:numId w:val="2"/>
        </w:numPr>
        <w:tabs>
          <w:tab w:val="left" w:pos="4962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Strony ustalają termin realizacji umo</w:t>
      </w:r>
      <w:r w:rsidR="001B5C2E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wy od jej zawarcia do</w:t>
      </w:r>
      <w:r w:rsidR="00684B5B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wykonania i rozładowania ostatniego transportu zbiorów, jednak nie później niż do 31 marca 2022 r.</w:t>
      </w:r>
      <w:r w:rsidR="001B5C2E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5F215CF3" w14:textId="77777777" w:rsidR="004A3B40" w:rsidRPr="00C96CEA" w:rsidRDefault="004A3B40" w:rsidP="004A3B40">
      <w:pPr>
        <w:pStyle w:val="Akapitzlist"/>
        <w:numPr>
          <w:ilvl w:val="0"/>
          <w:numId w:val="2"/>
        </w:numPr>
        <w:tabs>
          <w:tab w:val="left" w:pos="4962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Rozliczenie między Zamawiającym Wykonawcą odbywać się będzie na podstawie faktycznie zrealizowanych transportów. Wykonanie usługi transportowej zostanie potwierdzone protokołem wykonania usługi transportowej, podpisanym przez Wykonawcę i Zamawiającego. </w:t>
      </w:r>
    </w:p>
    <w:p w14:paraId="1DF7ADA5" w14:textId="77777777" w:rsidR="00EC1C51" w:rsidRPr="00C96CEA" w:rsidRDefault="004A3B40" w:rsidP="001B5C2E">
      <w:pPr>
        <w:pStyle w:val="Akapitzlist"/>
        <w:numPr>
          <w:ilvl w:val="0"/>
          <w:numId w:val="2"/>
        </w:numPr>
        <w:tabs>
          <w:tab w:val="left" w:pos="4962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Podpisanie protokołu wykonania usługi transportowej jest warunkiem wypłaty wynagrodzenia Wykonawcy.</w:t>
      </w:r>
    </w:p>
    <w:p w14:paraId="41CD64D7" w14:textId="77777777" w:rsidR="00EC1C51" w:rsidRPr="00C96CEA" w:rsidRDefault="00EC1C51" w:rsidP="005106B9">
      <w:pPr>
        <w:pStyle w:val="Akapitzlist"/>
        <w:tabs>
          <w:tab w:val="left" w:pos="4962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FA25408" w14:textId="77777777" w:rsidR="000E0C64" w:rsidRPr="00C96CEA" w:rsidRDefault="005106B9" w:rsidP="00BD17D1">
      <w:pPr>
        <w:pStyle w:val="Akapitzlist"/>
        <w:tabs>
          <w:tab w:val="left" w:pos="4962"/>
        </w:tabs>
        <w:spacing w:line="360" w:lineRule="auto"/>
        <w:ind w:left="0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§ 3</w:t>
      </w:r>
    </w:p>
    <w:p w14:paraId="117EC57F" w14:textId="77777777" w:rsidR="00E02CE5" w:rsidRPr="00C96CEA" w:rsidRDefault="00E02CE5" w:rsidP="007D2047">
      <w:pPr>
        <w:tabs>
          <w:tab w:val="left" w:pos="4962"/>
        </w:tabs>
        <w:spacing w:line="360" w:lineRule="auto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Ubezpieczenie Wykonawcy</w:t>
      </w:r>
    </w:p>
    <w:p w14:paraId="476B6617" w14:textId="77777777" w:rsidR="00E02CE5" w:rsidRPr="00C96CEA" w:rsidRDefault="00E02CE5" w:rsidP="00E02CE5">
      <w:pPr>
        <w:pStyle w:val="Akapitzlist"/>
        <w:tabs>
          <w:tab w:val="left" w:pos="4962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E3848BC" w14:textId="77777777" w:rsidR="007D2047" w:rsidRPr="00C96CEA" w:rsidRDefault="00E02CE5" w:rsidP="007D2047">
      <w:pPr>
        <w:pStyle w:val="Akapitzlist"/>
        <w:numPr>
          <w:ilvl w:val="0"/>
          <w:numId w:val="12"/>
        </w:numPr>
        <w:tabs>
          <w:tab w:val="left" w:pos="4962"/>
        </w:tabs>
        <w:spacing w:line="360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Wykonawca oświadcza, iż posiada polisę OC nr  ………………………z tytułu odpowiedzialności cywilnej w zakresie wykonywania działalności (w tym obowiązkowo w zakresie transportu dzieł sztuki), która jest przedmiotem umowy. Suma gwarancyjna w odniesieniu do wszystkich i jednego zdarzenia wynosi co najmniej 2.500.000,00 (dwa miliony pięćset tysięcy złotych 00/100). Wykonawca jest zobowiązany do posiadania odpowiedniej polisy 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>OC na kwotę nie niższą niż określona w niniejszym ustępie w całym okresie trwania umowy. Jeżeli w trakcie trwania umowy dotychczasowa polisa wygasa Wykonawca, jest zobowiązany bez dodatkowego wezwania Zamawiającego do przedłożenia nowej polisy.</w:t>
      </w:r>
    </w:p>
    <w:p w14:paraId="504B3FF8" w14:textId="77777777" w:rsidR="00E02CE5" w:rsidRPr="00C96CEA" w:rsidRDefault="00E02CE5" w:rsidP="007D2047">
      <w:pPr>
        <w:pStyle w:val="Akapitzlist"/>
        <w:numPr>
          <w:ilvl w:val="0"/>
          <w:numId w:val="12"/>
        </w:numPr>
        <w:tabs>
          <w:tab w:val="left" w:pos="4962"/>
        </w:tabs>
        <w:spacing w:line="360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Wykonawca przekaże kopię polisy, o której mowa w ust. I nie później niż w dniu podpisania umowy, a w przypadku zawarcia nowej polisy co najmniej na 3 dni przed wygaśnięciem polisy dotychczasowej.</w:t>
      </w:r>
    </w:p>
    <w:p w14:paraId="71E1E7AE" w14:textId="77777777" w:rsidR="00044583" w:rsidRPr="00C96CEA" w:rsidRDefault="00044583" w:rsidP="00D7318F">
      <w:pPr>
        <w:tabs>
          <w:tab w:val="left" w:pos="4962"/>
        </w:tabs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96CEA">
        <w:rPr>
          <w:rFonts w:asciiTheme="minorHAnsi" w:hAnsiTheme="minorHAnsi" w:cstheme="minorHAnsi"/>
          <w:b/>
          <w:sz w:val="20"/>
          <w:szCs w:val="20"/>
        </w:rPr>
        <w:t>§ 4</w:t>
      </w:r>
    </w:p>
    <w:p w14:paraId="0281EF35" w14:textId="77777777" w:rsidR="00D7318F" w:rsidRPr="00C96CEA" w:rsidRDefault="00D7318F" w:rsidP="00D7318F">
      <w:pPr>
        <w:tabs>
          <w:tab w:val="left" w:pos="4962"/>
        </w:tabs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96CEA">
        <w:rPr>
          <w:rFonts w:asciiTheme="minorHAnsi" w:hAnsiTheme="minorHAnsi" w:cstheme="minorHAnsi"/>
          <w:b/>
          <w:sz w:val="20"/>
          <w:szCs w:val="20"/>
        </w:rPr>
        <w:t>Wynagrodzenie</w:t>
      </w:r>
    </w:p>
    <w:p w14:paraId="4DC2746F" w14:textId="77777777" w:rsidR="007D2047" w:rsidRPr="00C96CEA" w:rsidRDefault="00EC1C51" w:rsidP="007D2047">
      <w:pPr>
        <w:pStyle w:val="Akapitzlist"/>
        <w:numPr>
          <w:ilvl w:val="0"/>
          <w:numId w:val="15"/>
        </w:numPr>
        <w:spacing w:after="30" w:line="364" w:lineRule="auto"/>
        <w:ind w:left="709" w:right="252" w:hanging="35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96CEA">
        <w:rPr>
          <w:rFonts w:asciiTheme="minorHAnsi" w:hAnsiTheme="minorHAnsi" w:cstheme="minorHAnsi"/>
          <w:color w:val="000000"/>
          <w:sz w:val="20"/>
          <w:szCs w:val="20"/>
        </w:rPr>
        <w:t>Zamawiający zapłaci Wykonawcy za wykonaną na rzecz Zamawiającego Usługę wynagrodzenie całkowite w wysokości określonej w Ofercie złożonej przez Wykona</w:t>
      </w:r>
      <w:r w:rsidR="00684B5B"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wcę stanowiącej Załącznik nr ……….. do Umowy. </w:t>
      </w:r>
    </w:p>
    <w:p w14:paraId="37F9984D" w14:textId="77777777" w:rsidR="00EC1C51" w:rsidRPr="00C96CEA" w:rsidRDefault="00BC53D2" w:rsidP="007D2047">
      <w:pPr>
        <w:pStyle w:val="Akapitzlist"/>
        <w:numPr>
          <w:ilvl w:val="0"/>
          <w:numId w:val="15"/>
        </w:numPr>
        <w:spacing w:after="30" w:line="364" w:lineRule="auto"/>
        <w:ind w:left="709" w:right="252" w:hanging="35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96CEA">
        <w:rPr>
          <w:rFonts w:asciiTheme="minorHAnsi" w:hAnsiTheme="minorHAnsi" w:cstheme="minorHAnsi"/>
          <w:color w:val="000000"/>
          <w:sz w:val="20"/>
          <w:szCs w:val="20"/>
        </w:rPr>
        <w:t>K</w:t>
      </w:r>
      <w:r w:rsidR="00EC1C51"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wota wynagrodzenia przewidzianego Umową </w:t>
      </w:r>
      <w:r w:rsidRPr="00C96CEA">
        <w:rPr>
          <w:rFonts w:asciiTheme="minorHAnsi" w:hAnsiTheme="minorHAnsi" w:cstheme="minorHAnsi"/>
          <w:color w:val="000000"/>
          <w:sz w:val="20"/>
          <w:szCs w:val="20"/>
        </w:rPr>
        <w:t>kwoty ma charakter ryczałtowy i wynosi</w:t>
      </w:r>
      <w:r w:rsidR="00EC1C51"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84B5B" w:rsidRPr="00C96CEA">
        <w:rPr>
          <w:rFonts w:asciiTheme="minorHAnsi" w:hAnsiTheme="minorHAnsi" w:cstheme="minorHAnsi"/>
          <w:b/>
          <w:color w:val="000000"/>
          <w:sz w:val="20"/>
          <w:szCs w:val="20"/>
        </w:rPr>
        <w:t>………………………</w:t>
      </w:r>
      <w:r w:rsidR="00EC1C51" w:rsidRPr="00C96CE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PLN</w:t>
      </w:r>
      <w:r w:rsidR="00684B5B"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 (………………………………………………………………..</w:t>
      </w:r>
      <w:r w:rsidR="00EC1C51"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) </w:t>
      </w:r>
      <w:r w:rsidR="00EC1C51" w:rsidRPr="00C96CEA">
        <w:rPr>
          <w:rFonts w:asciiTheme="minorHAnsi" w:hAnsiTheme="minorHAnsi" w:cstheme="minorHAnsi"/>
          <w:b/>
          <w:color w:val="000000"/>
          <w:sz w:val="20"/>
          <w:szCs w:val="20"/>
        </w:rPr>
        <w:t>brutto</w:t>
      </w:r>
      <w:r w:rsidR="00EC1C51"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, przy czym wynagrodzenie będzie wypłacone w  trzech </w:t>
      </w:r>
      <w:r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ryczałtowych </w:t>
      </w:r>
      <w:r w:rsidR="00EC1C51"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częściach, jak poniżej: </w:t>
      </w:r>
    </w:p>
    <w:p w14:paraId="7D548182" w14:textId="77777777" w:rsidR="007D2047" w:rsidRPr="00C96CEA" w:rsidRDefault="00FD4B31" w:rsidP="007D2047">
      <w:pPr>
        <w:pStyle w:val="Akapitzlist"/>
        <w:numPr>
          <w:ilvl w:val="1"/>
          <w:numId w:val="15"/>
        </w:numPr>
        <w:spacing w:after="30" w:line="364" w:lineRule="auto"/>
        <w:ind w:left="993" w:right="252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Za </w:t>
      </w:r>
      <w:r w:rsidR="00CD147D" w:rsidRPr="00C96CEA">
        <w:rPr>
          <w:rFonts w:asciiTheme="minorHAnsi" w:hAnsiTheme="minorHAnsi" w:cstheme="minorHAnsi"/>
          <w:color w:val="000000"/>
          <w:sz w:val="20"/>
          <w:szCs w:val="20"/>
        </w:rPr>
        <w:t>przetransportowanie</w:t>
      </w:r>
      <w:r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 części zbiorów technicznych zgromadzonych w magazynie przy ul. Wolności 345a do magazynu MGW zlokalizowanego przy ul. Wolności 387 w terminie od podpisania umowy do 20 grudnia 2021 r.</w:t>
      </w:r>
      <w:r w:rsidR="00715F2B"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715F2B" w:rsidRPr="00C96CEA">
        <w:rPr>
          <w:rFonts w:asciiTheme="minorHAnsi" w:hAnsiTheme="minorHAnsi" w:cstheme="minorHAnsi"/>
          <w:b/>
          <w:color w:val="000000"/>
          <w:sz w:val="20"/>
          <w:szCs w:val="20"/>
        </w:rPr>
        <w:t>……… PLN</w:t>
      </w:r>
      <w:r w:rsidR="00715F2B"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 (………………………………………………..) </w:t>
      </w:r>
      <w:r w:rsidR="00715F2B" w:rsidRPr="00C96CEA">
        <w:rPr>
          <w:rFonts w:asciiTheme="minorHAnsi" w:hAnsiTheme="minorHAnsi" w:cstheme="minorHAnsi"/>
          <w:b/>
          <w:color w:val="000000"/>
          <w:sz w:val="20"/>
          <w:szCs w:val="20"/>
        </w:rPr>
        <w:t>brutto.</w:t>
      </w:r>
    </w:p>
    <w:p w14:paraId="2DF959A1" w14:textId="77777777" w:rsidR="007D2047" w:rsidRPr="00C96CEA" w:rsidRDefault="00FD4B31" w:rsidP="007D2047">
      <w:pPr>
        <w:pStyle w:val="Akapitzlist"/>
        <w:numPr>
          <w:ilvl w:val="1"/>
          <w:numId w:val="15"/>
        </w:numPr>
        <w:spacing w:after="30" w:line="364" w:lineRule="auto"/>
        <w:ind w:left="993" w:right="252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Za </w:t>
      </w:r>
      <w:r w:rsidR="00CD147D" w:rsidRPr="00C96CEA">
        <w:rPr>
          <w:rFonts w:asciiTheme="minorHAnsi" w:hAnsiTheme="minorHAnsi" w:cstheme="minorHAnsi"/>
          <w:color w:val="000000"/>
          <w:sz w:val="20"/>
          <w:szCs w:val="20"/>
        </w:rPr>
        <w:t>przetransportowanie</w:t>
      </w:r>
      <w:r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 części zbiorów etnograficzno-historycznych zgromadzonych w magazynie przy ul. Wolności 345a do magazynu MGW zlokalizowanego przy ul. Wolności 387 w terminie od 3 stycznia</w:t>
      </w:r>
      <w:r w:rsidR="00617497"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 2022 r.</w:t>
      </w:r>
      <w:r w:rsidR="003138D2"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 do 4</w:t>
      </w:r>
      <w:r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17497" w:rsidRPr="00C96CEA">
        <w:rPr>
          <w:rFonts w:asciiTheme="minorHAnsi" w:hAnsiTheme="minorHAnsi" w:cstheme="minorHAnsi"/>
          <w:color w:val="000000"/>
          <w:sz w:val="20"/>
          <w:szCs w:val="20"/>
        </w:rPr>
        <w:t>lutego 2022</w:t>
      </w:r>
      <w:r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 r.</w:t>
      </w:r>
      <w:r w:rsidR="007D2650"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715F2B" w:rsidRPr="00C96CEA">
        <w:rPr>
          <w:rFonts w:asciiTheme="minorHAnsi" w:hAnsiTheme="minorHAnsi" w:cstheme="minorHAnsi"/>
          <w:b/>
          <w:color w:val="000000"/>
          <w:sz w:val="20"/>
          <w:szCs w:val="20"/>
        </w:rPr>
        <w:t>……… PLN</w:t>
      </w:r>
      <w:r w:rsidR="00715F2B"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 (………………………………………………..) </w:t>
      </w:r>
      <w:r w:rsidR="00715F2B" w:rsidRPr="00C96CEA">
        <w:rPr>
          <w:rFonts w:asciiTheme="minorHAnsi" w:hAnsiTheme="minorHAnsi" w:cstheme="minorHAnsi"/>
          <w:b/>
          <w:color w:val="000000"/>
          <w:sz w:val="20"/>
          <w:szCs w:val="20"/>
        </w:rPr>
        <w:t>brutto.</w:t>
      </w:r>
    </w:p>
    <w:p w14:paraId="51F043A3" w14:textId="77777777" w:rsidR="00CE223E" w:rsidRPr="00C96CEA" w:rsidRDefault="00CD147D" w:rsidP="007D2047">
      <w:pPr>
        <w:pStyle w:val="Akapitzlist"/>
        <w:numPr>
          <w:ilvl w:val="1"/>
          <w:numId w:val="15"/>
        </w:numPr>
        <w:spacing w:after="30" w:line="364" w:lineRule="auto"/>
        <w:ind w:left="993" w:right="252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96CEA">
        <w:rPr>
          <w:rFonts w:asciiTheme="minorHAnsi" w:hAnsiTheme="minorHAnsi" w:cstheme="minorHAnsi"/>
          <w:color w:val="000000"/>
          <w:sz w:val="20"/>
          <w:szCs w:val="20"/>
        </w:rPr>
        <w:t>Za przetransportowanie części zbiorów zgromadzonych w magazynie przy ul. Wolności 339 do magazynu MGW zlokalizowanego przy ul. Wolności 387 w terminie od</w:t>
      </w:r>
      <w:r w:rsidR="003138D2"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 7 lutego</w:t>
      </w:r>
      <w:r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 2022 r. do 31 marca 2022 r.</w:t>
      </w:r>
      <w:r w:rsidR="00715F2B" w:rsidRPr="00C96CE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……… PLN</w:t>
      </w:r>
      <w:r w:rsidR="00715F2B" w:rsidRPr="00C96CEA">
        <w:rPr>
          <w:rFonts w:asciiTheme="minorHAnsi" w:hAnsiTheme="minorHAnsi" w:cstheme="minorHAnsi"/>
          <w:color w:val="000000"/>
          <w:sz w:val="20"/>
          <w:szCs w:val="20"/>
        </w:rPr>
        <w:t xml:space="preserve"> (………………………………………………..) </w:t>
      </w:r>
      <w:r w:rsidR="00715F2B" w:rsidRPr="00C96CEA">
        <w:rPr>
          <w:rFonts w:asciiTheme="minorHAnsi" w:hAnsiTheme="minorHAnsi" w:cstheme="minorHAnsi"/>
          <w:b/>
          <w:color w:val="000000"/>
          <w:sz w:val="20"/>
          <w:szCs w:val="20"/>
        </w:rPr>
        <w:t>brutto</w:t>
      </w:r>
      <w:r w:rsidR="00CE223E" w:rsidRPr="00C96CEA">
        <w:rPr>
          <w:rFonts w:asciiTheme="minorHAnsi" w:hAnsiTheme="minorHAnsi" w:cstheme="minorHAnsi"/>
          <w:b/>
          <w:color w:val="000000"/>
          <w:sz w:val="20"/>
          <w:szCs w:val="20"/>
        </w:rPr>
        <w:t>.</w:t>
      </w:r>
    </w:p>
    <w:p w14:paraId="095FAF5E" w14:textId="77777777" w:rsidR="007D2047" w:rsidRPr="00C96CEA" w:rsidRDefault="00EC1C51" w:rsidP="007D2047">
      <w:pPr>
        <w:pStyle w:val="Akapitzlist"/>
        <w:numPr>
          <w:ilvl w:val="0"/>
          <w:numId w:val="15"/>
        </w:numPr>
        <w:spacing w:after="30" w:line="364" w:lineRule="auto"/>
        <w:ind w:left="709" w:right="252" w:hanging="425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Wynagrodzenie będzie płatne każdorazowo po </w:t>
      </w:r>
      <w:r w:rsidR="00CE223E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zakończeniu danego etapu i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na podstawie faktur </w:t>
      </w:r>
      <w:r w:rsidR="00CE223E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wystawionych przez Wykonawcę.</w:t>
      </w:r>
    </w:p>
    <w:p w14:paraId="36D752E2" w14:textId="77777777" w:rsidR="007D2047" w:rsidRPr="00C96CEA" w:rsidRDefault="00EC1C51" w:rsidP="007D2047">
      <w:pPr>
        <w:pStyle w:val="Akapitzlist"/>
        <w:numPr>
          <w:ilvl w:val="0"/>
          <w:numId w:val="15"/>
        </w:numPr>
        <w:spacing w:after="30" w:line="364" w:lineRule="auto"/>
        <w:ind w:left="709" w:right="252" w:hanging="425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Podstawą wystawienia każdej faktury jest potwierdzenie należytego wykonania Usług w postaci protokołu odbioru wykonania Usług podpisanego przez</w:t>
      </w:r>
      <w:r w:rsidR="007D2047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Strony bez zastrzeżeń.</w:t>
      </w:r>
    </w:p>
    <w:p w14:paraId="7D93889B" w14:textId="77777777" w:rsidR="007D2047" w:rsidRPr="00C96CEA" w:rsidRDefault="00EC1C51" w:rsidP="007D2047">
      <w:pPr>
        <w:pStyle w:val="Akapitzlist"/>
        <w:numPr>
          <w:ilvl w:val="0"/>
          <w:numId w:val="15"/>
        </w:numPr>
        <w:spacing w:after="30" w:line="364" w:lineRule="auto"/>
        <w:ind w:left="709" w:right="252" w:hanging="425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Wynagrodzenie każdorazowo płatne będzie na rachunek bankowy Wykonawcy</w:t>
      </w:r>
      <w:r w:rsidR="00BC53D2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znajdujący się na tzw. białej liście VAT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wsk</w:t>
      </w:r>
      <w:r w:rsidR="00CE223E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azany na fakturze, w terminie 30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dni od dnia doręczenia faktury Zamawiającemu. </w:t>
      </w:r>
    </w:p>
    <w:p w14:paraId="1FECA0B7" w14:textId="77777777" w:rsidR="007D2047" w:rsidRPr="00C96CEA" w:rsidRDefault="00EC1C51" w:rsidP="007D2047">
      <w:pPr>
        <w:pStyle w:val="Akapitzlist"/>
        <w:numPr>
          <w:ilvl w:val="0"/>
          <w:numId w:val="15"/>
        </w:numPr>
        <w:spacing w:after="30" w:line="364" w:lineRule="auto"/>
        <w:ind w:left="709" w:right="252" w:hanging="425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W</w:t>
      </w:r>
      <w:r w:rsidR="00CE223E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ynagrodzenie wskazane w pkt. 2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wyczerpuje wszelkie roszczenia Wykonawcy z tytułu wykonania Usług, w tym pokrywa wszystkie poniesione przez Wykonawcę koszty i wydatki, w tym w szczególności, choć nie </w:t>
      </w:r>
      <w:r w:rsidR="00CE223E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wyłącznie z tytułu załadunku, przenoszenia, transportu i wyładunku obiektów we wskazanym miejscu, a także 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ubezpie</w:t>
      </w:r>
      <w:r w:rsidR="00CE223E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czenia przewozów.</w:t>
      </w:r>
    </w:p>
    <w:p w14:paraId="53DE5071" w14:textId="77777777" w:rsidR="00EC1C51" w:rsidRPr="00C96CEA" w:rsidRDefault="00EC1C51" w:rsidP="007D2047">
      <w:pPr>
        <w:pStyle w:val="Akapitzlist"/>
        <w:numPr>
          <w:ilvl w:val="0"/>
          <w:numId w:val="15"/>
        </w:numPr>
        <w:spacing w:after="30" w:line="364" w:lineRule="auto"/>
        <w:ind w:left="709" w:right="252" w:hanging="425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 xml:space="preserve">Datą zapłaty jest dzień obciążenia rachunku bankowego Zamawiającego kwotą należnego Wykonawcy wynagrodzenia. </w:t>
      </w:r>
    </w:p>
    <w:p w14:paraId="12C0CF3A" w14:textId="77777777" w:rsidR="000E0C64" w:rsidRPr="00C96CEA" w:rsidRDefault="000E0C64" w:rsidP="000E0C64">
      <w:pPr>
        <w:pStyle w:val="Akapitzlist"/>
        <w:tabs>
          <w:tab w:val="left" w:pos="4962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9DAA530" w14:textId="77777777" w:rsidR="00E02CE5" w:rsidRPr="00C96CEA" w:rsidRDefault="00044583" w:rsidP="00CE223E">
      <w:pPr>
        <w:pStyle w:val="Akapitzlist"/>
        <w:tabs>
          <w:tab w:val="left" w:pos="4962"/>
        </w:tabs>
        <w:spacing w:line="360" w:lineRule="auto"/>
        <w:ind w:left="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§ 5</w:t>
      </w:r>
    </w:p>
    <w:p w14:paraId="23FFCFFF" w14:textId="77777777" w:rsidR="00E02CE5" w:rsidRPr="00C96CEA" w:rsidRDefault="00E02CE5" w:rsidP="00E02CE5">
      <w:pPr>
        <w:jc w:val="center"/>
        <w:outlineLvl w:val="0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Wykonanie świadczenia</w:t>
      </w:r>
    </w:p>
    <w:p w14:paraId="27DB2DE6" w14:textId="77777777" w:rsidR="007D2047" w:rsidRPr="00C96CEA" w:rsidRDefault="00E02CE5" w:rsidP="007D2047">
      <w:pPr>
        <w:pStyle w:val="Akapitzlist"/>
        <w:numPr>
          <w:ilvl w:val="0"/>
          <w:numId w:val="14"/>
        </w:numPr>
        <w:spacing w:after="160" w:line="259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Po wykonaniu  </w:t>
      </w:r>
      <w:r w:rsidR="00BC53D2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każdego z 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transportów</w:t>
      </w:r>
      <w:r w:rsidR="004A3B40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, o których mowa w §1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pkt. </w:t>
      </w:r>
      <w:r w:rsidR="004A3B40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1.</w:t>
      </w: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Wykonawca sporządzi pisemny protokół z  należytego wykonania zamówienia, który zostanie podpisany przez przedstawiciela Zamawiającego i   Wykonawcy. </w:t>
      </w:r>
    </w:p>
    <w:p w14:paraId="1E7C963E" w14:textId="77777777" w:rsidR="00E02CE5" w:rsidRPr="00C96CEA" w:rsidRDefault="00E02CE5" w:rsidP="007D2047">
      <w:pPr>
        <w:pStyle w:val="Akapitzlist"/>
        <w:numPr>
          <w:ilvl w:val="0"/>
          <w:numId w:val="14"/>
        </w:numPr>
        <w:spacing w:after="160" w:line="259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Osobami odpowiedzialnymi za wykonanie Umowy będą:</w:t>
      </w:r>
    </w:p>
    <w:p w14:paraId="2C9C7927" w14:textId="77777777" w:rsidR="00E02CE5" w:rsidRPr="00C96CEA" w:rsidRDefault="00BD17D1" w:rsidP="007D2047">
      <w:pPr>
        <w:pStyle w:val="Akapitzlist"/>
        <w:numPr>
          <w:ilvl w:val="1"/>
          <w:numId w:val="14"/>
        </w:numPr>
        <w:spacing w:after="160" w:line="259" w:lineRule="auto"/>
        <w:ind w:left="993" w:hanging="284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ze strony Zamawiający – Łukasz Rutka, tel. 728 961 951, e-mail: rutka@muzeumgornictwa.pl</w:t>
      </w:r>
    </w:p>
    <w:p w14:paraId="09E0A297" w14:textId="77777777" w:rsidR="00E02CE5" w:rsidRPr="00C96CEA" w:rsidRDefault="00E02CE5" w:rsidP="007D2047">
      <w:pPr>
        <w:pStyle w:val="Akapitzlist"/>
        <w:numPr>
          <w:ilvl w:val="1"/>
          <w:numId w:val="14"/>
        </w:numPr>
        <w:spacing w:after="160" w:line="259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>ze strony Wykonawca –</w:t>
      </w:r>
      <w:r w:rsidR="00BD17D1" w:rsidRPr="00C96C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…………………….……, tel. ……………………, e-mail: </w:t>
      </w:r>
    </w:p>
    <w:p w14:paraId="09CA3108" w14:textId="77777777" w:rsidR="004A3B40" w:rsidRPr="00C96CEA" w:rsidRDefault="004A3B40" w:rsidP="004A3B40">
      <w:pPr>
        <w:pStyle w:val="Akapitzlist"/>
        <w:spacing w:after="160" w:line="259" w:lineRule="auto"/>
        <w:ind w:left="1418"/>
        <w:jc w:val="both"/>
        <w:rPr>
          <w:rFonts w:asciiTheme="minorHAnsi" w:hAnsiTheme="minorHAnsi" w:cstheme="minorHAnsi"/>
          <w:color w:val="00B050"/>
          <w:sz w:val="20"/>
          <w:szCs w:val="20"/>
        </w:rPr>
      </w:pPr>
    </w:p>
    <w:p w14:paraId="2CC7BFE6" w14:textId="77777777" w:rsidR="000F4DA2" w:rsidRPr="00C96CEA" w:rsidRDefault="000F4DA2" w:rsidP="00CE223E">
      <w:pPr>
        <w:tabs>
          <w:tab w:val="left" w:pos="4962"/>
        </w:tabs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96CEA">
        <w:rPr>
          <w:rFonts w:asciiTheme="minorHAnsi" w:hAnsiTheme="minorHAnsi" w:cstheme="minorHAnsi"/>
          <w:b/>
          <w:sz w:val="20"/>
          <w:szCs w:val="20"/>
        </w:rPr>
        <w:t>§</w:t>
      </w:r>
      <w:r w:rsidR="00CE223E" w:rsidRPr="00C96CEA">
        <w:rPr>
          <w:rFonts w:asciiTheme="minorHAnsi" w:hAnsiTheme="minorHAnsi" w:cstheme="minorHAnsi"/>
          <w:b/>
          <w:sz w:val="20"/>
          <w:szCs w:val="20"/>
        </w:rPr>
        <w:t xml:space="preserve"> 6</w:t>
      </w:r>
    </w:p>
    <w:p w14:paraId="061992AE" w14:textId="77777777" w:rsidR="000F4DA2" w:rsidRPr="00C96CEA" w:rsidRDefault="007D2047" w:rsidP="000F4DA2">
      <w:pPr>
        <w:tabs>
          <w:tab w:val="left" w:pos="4962"/>
        </w:tabs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96CEA">
        <w:rPr>
          <w:rFonts w:asciiTheme="minorHAnsi" w:hAnsiTheme="minorHAnsi" w:cstheme="minorHAnsi"/>
          <w:b/>
          <w:sz w:val="20"/>
          <w:szCs w:val="20"/>
        </w:rPr>
        <w:t>Kary umowne</w:t>
      </w:r>
    </w:p>
    <w:p w14:paraId="1E1CD290" w14:textId="77777777" w:rsidR="007D2047" w:rsidRPr="00C96CEA" w:rsidRDefault="00270CAA" w:rsidP="00270CAA">
      <w:pPr>
        <w:pStyle w:val="Akapitzlist"/>
        <w:numPr>
          <w:ilvl w:val="0"/>
          <w:numId w:val="18"/>
        </w:numPr>
        <w:tabs>
          <w:tab w:val="left" w:pos="4962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96CEA">
        <w:rPr>
          <w:rFonts w:asciiTheme="minorHAnsi" w:hAnsiTheme="minorHAnsi" w:cstheme="minorHAnsi"/>
          <w:sz w:val="20"/>
          <w:szCs w:val="20"/>
        </w:rPr>
        <w:t xml:space="preserve">Za odstąpienie od Umowy lub </w:t>
      </w:r>
      <w:r w:rsidR="00BC53D2" w:rsidRPr="00C96CEA">
        <w:rPr>
          <w:rFonts w:asciiTheme="minorHAnsi" w:hAnsiTheme="minorHAnsi" w:cstheme="minorHAnsi"/>
          <w:sz w:val="20"/>
          <w:szCs w:val="20"/>
        </w:rPr>
        <w:t xml:space="preserve">rozwiązanie </w:t>
      </w:r>
      <w:r w:rsidRPr="00C96CEA">
        <w:rPr>
          <w:rFonts w:asciiTheme="minorHAnsi" w:hAnsiTheme="minorHAnsi" w:cstheme="minorHAnsi"/>
          <w:sz w:val="20"/>
          <w:szCs w:val="20"/>
        </w:rPr>
        <w:t>Umowy przez którąkolwiek ze Stron z  przyczyn leżących po stronie Wykonawcy, Wykonawca zapłaci karę umowną w  wysokości 20% wynagrodzenia  brutto określonego w § 4 pkt. 2.</w:t>
      </w:r>
    </w:p>
    <w:p w14:paraId="52C69E60" w14:textId="77777777" w:rsidR="00270CAA" w:rsidRPr="00C96CEA" w:rsidRDefault="00270CAA" w:rsidP="00270CAA">
      <w:pPr>
        <w:pStyle w:val="Akapitzlist"/>
        <w:numPr>
          <w:ilvl w:val="0"/>
          <w:numId w:val="18"/>
        </w:numPr>
        <w:tabs>
          <w:tab w:val="left" w:pos="4962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96CEA">
        <w:rPr>
          <w:rFonts w:asciiTheme="minorHAnsi" w:hAnsiTheme="minorHAnsi" w:cstheme="minorHAnsi"/>
          <w:sz w:val="20"/>
          <w:szCs w:val="20"/>
        </w:rPr>
        <w:t>W przypadku zwłoki w realizacji przedmiotu umowy Wykonawca zapłaci karę umowną w wysokości 0,5 % wynagrodzenia brutto, o którym mowa w § 4 pkt. 2, za każdy dzień zwłoki.</w:t>
      </w:r>
    </w:p>
    <w:p w14:paraId="28B6AE54" w14:textId="77777777" w:rsidR="00270CAA" w:rsidRPr="00C96CEA" w:rsidRDefault="00270CAA" w:rsidP="00270CAA">
      <w:pPr>
        <w:pStyle w:val="Akapitzlist"/>
        <w:numPr>
          <w:ilvl w:val="0"/>
          <w:numId w:val="18"/>
        </w:numPr>
        <w:tabs>
          <w:tab w:val="left" w:pos="4962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96CEA">
        <w:rPr>
          <w:rFonts w:asciiTheme="minorHAnsi" w:hAnsiTheme="minorHAnsi" w:cstheme="minorHAnsi"/>
          <w:sz w:val="20"/>
          <w:szCs w:val="20"/>
        </w:rPr>
        <w:t>W przypadku stwierdzenia Zamawiającego nienależytego wykonania usługi, Wykonawca każdorazowo zapłaci karę umowną w wysokości 0,5 % wynagrodzenia brutto, o  którym mowa w § 4 pkt. 2.</w:t>
      </w:r>
    </w:p>
    <w:p w14:paraId="034AA41C" w14:textId="77777777" w:rsidR="00C62F25" w:rsidRPr="00C96CEA" w:rsidRDefault="00270CAA" w:rsidP="00C62F25">
      <w:pPr>
        <w:pStyle w:val="Akapitzlist"/>
        <w:numPr>
          <w:ilvl w:val="0"/>
          <w:numId w:val="18"/>
        </w:numPr>
        <w:tabs>
          <w:tab w:val="left" w:pos="4962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96CEA">
        <w:rPr>
          <w:rFonts w:asciiTheme="minorHAnsi" w:hAnsiTheme="minorHAnsi" w:cstheme="minorHAnsi"/>
          <w:sz w:val="20"/>
          <w:szCs w:val="20"/>
        </w:rPr>
        <w:t>W przypadku, gdy Z</w:t>
      </w:r>
      <w:r w:rsidR="00C62F25" w:rsidRPr="00C96CEA">
        <w:rPr>
          <w:rFonts w:asciiTheme="minorHAnsi" w:hAnsiTheme="minorHAnsi" w:cstheme="minorHAnsi"/>
          <w:sz w:val="20"/>
          <w:szCs w:val="20"/>
        </w:rPr>
        <w:t>amawiający</w:t>
      </w:r>
      <w:r w:rsidRPr="00C96CEA">
        <w:rPr>
          <w:rFonts w:asciiTheme="minorHAnsi" w:hAnsiTheme="minorHAnsi" w:cstheme="minorHAnsi"/>
          <w:sz w:val="20"/>
          <w:szCs w:val="20"/>
        </w:rPr>
        <w:t xml:space="preserve"> poniesie szkodę przewyższającą wysokość naliczonych kar umownych, Zamawiający ma prawo dochodzić odszkodowania uzupełniającego do wysokości rzeczywiście poniesionej szkody.</w:t>
      </w:r>
    </w:p>
    <w:p w14:paraId="6186869C" w14:textId="77777777" w:rsidR="00C62F25" w:rsidRPr="00C96CEA" w:rsidRDefault="00270CAA" w:rsidP="00C62F25">
      <w:pPr>
        <w:pStyle w:val="Akapitzlist"/>
        <w:numPr>
          <w:ilvl w:val="0"/>
          <w:numId w:val="18"/>
        </w:numPr>
        <w:tabs>
          <w:tab w:val="left" w:pos="4962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96CEA">
        <w:rPr>
          <w:rFonts w:asciiTheme="minorHAnsi" w:hAnsiTheme="minorHAnsi" w:cstheme="minorHAnsi"/>
          <w:sz w:val="20"/>
          <w:szCs w:val="20"/>
        </w:rPr>
        <w:t xml:space="preserve">W przypadku stwierdzenia przez Zamawiającego niewykonania lub nienależytego wykonania przedmiotu Umowy, Zamawiający ma prawo </w:t>
      </w:r>
      <w:r w:rsidR="00BC53D2" w:rsidRPr="00C96CEA">
        <w:rPr>
          <w:rFonts w:asciiTheme="minorHAnsi" w:hAnsiTheme="minorHAnsi" w:cstheme="minorHAnsi"/>
          <w:sz w:val="20"/>
          <w:szCs w:val="20"/>
        </w:rPr>
        <w:t>rozwiązać umowę ze skutkiem natychmiastowy</w:t>
      </w:r>
      <w:r w:rsidR="00BC53D2">
        <w:rPr>
          <w:rFonts w:asciiTheme="minorHAnsi" w:hAnsiTheme="minorHAnsi" w:cstheme="minorHAnsi"/>
          <w:sz w:val="20"/>
          <w:szCs w:val="20"/>
        </w:rPr>
        <w:t>m</w:t>
      </w:r>
      <w:r w:rsidRPr="00C96CEA">
        <w:rPr>
          <w:rFonts w:asciiTheme="minorHAnsi" w:hAnsiTheme="minorHAnsi" w:cstheme="minorHAnsi"/>
          <w:sz w:val="20"/>
          <w:szCs w:val="20"/>
        </w:rPr>
        <w:t xml:space="preserve"> oraz naliczyć karę umow</w:t>
      </w:r>
      <w:r w:rsidR="00C62F25" w:rsidRPr="00C96CEA">
        <w:rPr>
          <w:rFonts w:asciiTheme="minorHAnsi" w:hAnsiTheme="minorHAnsi" w:cstheme="minorHAnsi"/>
          <w:sz w:val="20"/>
          <w:szCs w:val="20"/>
        </w:rPr>
        <w:t>ną określoną w § 6, pkt. 1</w:t>
      </w:r>
      <w:r w:rsidRPr="00C96CEA">
        <w:rPr>
          <w:rFonts w:asciiTheme="minorHAnsi" w:hAnsiTheme="minorHAnsi" w:cstheme="minorHAnsi"/>
          <w:sz w:val="20"/>
          <w:szCs w:val="20"/>
        </w:rPr>
        <w:t>) Umowy.</w:t>
      </w:r>
    </w:p>
    <w:p w14:paraId="00E6F09C" w14:textId="77777777" w:rsidR="00C62F25" w:rsidRPr="00C96CEA" w:rsidRDefault="00270CAA" w:rsidP="00C62F25">
      <w:pPr>
        <w:pStyle w:val="Akapitzlist"/>
        <w:numPr>
          <w:ilvl w:val="0"/>
          <w:numId w:val="18"/>
        </w:numPr>
        <w:tabs>
          <w:tab w:val="left" w:pos="4962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96CEA">
        <w:rPr>
          <w:rFonts w:asciiTheme="minorHAnsi" w:hAnsiTheme="minorHAnsi" w:cstheme="minorHAnsi"/>
          <w:sz w:val="20"/>
          <w:szCs w:val="20"/>
        </w:rPr>
        <w:t>W przypadku, gdy Wykonawca nie wykona przedmiotu zamówienia Zamawiający ma prawo zlecenia podmiotowi trzeciemu wykonania zastępczego na koszt Wykonawcy.</w:t>
      </w:r>
    </w:p>
    <w:p w14:paraId="36A9444C" w14:textId="77777777" w:rsidR="00BD17D1" w:rsidRPr="00C96CEA" w:rsidRDefault="00270CAA" w:rsidP="00C62F25">
      <w:pPr>
        <w:pStyle w:val="Akapitzlist"/>
        <w:numPr>
          <w:ilvl w:val="0"/>
          <w:numId w:val="18"/>
        </w:numPr>
        <w:tabs>
          <w:tab w:val="left" w:pos="4962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96CEA">
        <w:rPr>
          <w:rFonts w:asciiTheme="minorHAnsi" w:hAnsiTheme="minorHAnsi" w:cstheme="minorHAnsi"/>
          <w:sz w:val="20"/>
          <w:szCs w:val="20"/>
        </w:rPr>
        <w:t>Naliczone przez Zamawiającego kary umowne, jak również koszty o których mowa w §  6 ust. 4 będą każdorazowo potrącone z należności wynikających z faktur wystawionych przez Wykonawcę.</w:t>
      </w:r>
    </w:p>
    <w:p w14:paraId="16ADF739" w14:textId="77777777" w:rsidR="00BD17D1" w:rsidRPr="00C96CEA" w:rsidRDefault="00232C82" w:rsidP="00BD17D1">
      <w:pPr>
        <w:tabs>
          <w:tab w:val="left" w:pos="4962"/>
        </w:tabs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96CEA">
        <w:rPr>
          <w:rFonts w:asciiTheme="minorHAnsi" w:hAnsiTheme="minorHAnsi" w:cstheme="minorHAnsi"/>
          <w:b/>
          <w:sz w:val="20"/>
          <w:szCs w:val="20"/>
        </w:rPr>
        <w:fldChar w:fldCharType="begin"/>
      </w:r>
      <w:r w:rsidR="00BD17D1" w:rsidRPr="00C96CEA">
        <w:rPr>
          <w:rFonts w:asciiTheme="minorHAnsi" w:hAnsiTheme="minorHAnsi" w:cstheme="minorHAnsi"/>
          <w:b/>
          <w:sz w:val="20"/>
          <w:szCs w:val="20"/>
        </w:rPr>
        <w:instrText>SYMBOL 167 \f "Times New Roman CE"</w:instrText>
      </w:r>
      <w:r w:rsidRPr="00C96CEA">
        <w:rPr>
          <w:rFonts w:asciiTheme="minorHAnsi" w:hAnsiTheme="minorHAnsi" w:cstheme="minorHAnsi"/>
          <w:b/>
          <w:sz w:val="20"/>
          <w:szCs w:val="20"/>
        </w:rPr>
        <w:fldChar w:fldCharType="end"/>
      </w:r>
      <w:r w:rsidR="00BD17D1" w:rsidRPr="00C96CEA">
        <w:rPr>
          <w:rFonts w:asciiTheme="minorHAnsi" w:hAnsiTheme="minorHAnsi" w:cstheme="minorHAnsi"/>
          <w:b/>
          <w:sz w:val="20"/>
          <w:szCs w:val="20"/>
        </w:rPr>
        <w:t xml:space="preserve"> 7</w:t>
      </w:r>
    </w:p>
    <w:p w14:paraId="2AF1FBF5" w14:textId="77777777" w:rsidR="00BD17D1" w:rsidRPr="00C96CEA" w:rsidRDefault="00BD17D1" w:rsidP="00BD17D1">
      <w:pPr>
        <w:jc w:val="center"/>
        <w:outlineLvl w:val="0"/>
        <w:rPr>
          <w:rFonts w:asciiTheme="minorHAnsi" w:hAnsiTheme="minorHAnsi" w:cstheme="minorHAnsi"/>
          <w:b/>
          <w:sz w:val="20"/>
          <w:szCs w:val="20"/>
        </w:rPr>
      </w:pPr>
      <w:r w:rsidRPr="00C96CEA">
        <w:rPr>
          <w:rFonts w:asciiTheme="minorHAnsi" w:hAnsiTheme="minorHAnsi" w:cstheme="minorHAnsi"/>
          <w:b/>
          <w:sz w:val="20"/>
          <w:szCs w:val="20"/>
        </w:rPr>
        <w:t>Przepisy końcowe</w:t>
      </w:r>
    </w:p>
    <w:p w14:paraId="205BACF7" w14:textId="77777777" w:rsidR="00BD17D1" w:rsidRDefault="00BD17D1" w:rsidP="00BD17D1">
      <w:pPr>
        <w:pStyle w:val="Akapitzlist"/>
        <w:numPr>
          <w:ilvl w:val="0"/>
          <w:numId w:val="17"/>
        </w:numPr>
        <w:spacing w:after="16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96CEA">
        <w:rPr>
          <w:rFonts w:asciiTheme="minorHAnsi" w:hAnsiTheme="minorHAnsi" w:cstheme="minorHAnsi"/>
          <w:sz w:val="20"/>
          <w:szCs w:val="20"/>
        </w:rPr>
        <w:lastRenderedPageBreak/>
        <w:t>W sprawach nieuregulowanych niniejszą Umową mają zastosowanie przepisy kodeksu cywilnego oraz ustawy prawo przewozowe.</w:t>
      </w:r>
    </w:p>
    <w:p w14:paraId="780733BA" w14:textId="77777777" w:rsidR="00BC53D2" w:rsidRPr="00C96CEA" w:rsidRDefault="00BC53D2" w:rsidP="00BD17D1">
      <w:pPr>
        <w:pStyle w:val="Akapitzlist"/>
        <w:numPr>
          <w:ilvl w:val="0"/>
          <w:numId w:val="17"/>
        </w:numPr>
        <w:spacing w:after="16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Zmiany umowy wymagają formy pisemnej pod rygorem nieważności.</w:t>
      </w:r>
    </w:p>
    <w:p w14:paraId="47586905" w14:textId="77777777" w:rsidR="00BC53D2" w:rsidRPr="00C96CEA" w:rsidRDefault="00BC53D2" w:rsidP="00BC53D2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C96CEA"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  <w:t>Na podstawie art. 4c ustawy z dnia 8 marca 2013r. o przeciwdziałaniu nadmiernym opóźnieniom w transakcjach handlowych Muzeum Górnictwa Węglowego w Zabrzu oświadcza, iż posiada status dużego przedsiębiorcy.</w:t>
      </w:r>
    </w:p>
    <w:p w14:paraId="25C1C7CC" w14:textId="77777777" w:rsidR="00BC53D2" w:rsidRPr="00C96CEA" w:rsidRDefault="00BC53D2" w:rsidP="00C96CEA">
      <w:pPr>
        <w:pStyle w:val="Akapitzlist"/>
        <w:spacing w:after="160" w:line="259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61AB4EE" w14:textId="77777777" w:rsidR="00BD17D1" w:rsidRPr="00C96CEA" w:rsidRDefault="00BD17D1" w:rsidP="00BD17D1">
      <w:pPr>
        <w:pStyle w:val="Akapitzlist"/>
        <w:numPr>
          <w:ilvl w:val="0"/>
          <w:numId w:val="17"/>
        </w:numPr>
        <w:spacing w:after="16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96CEA">
        <w:rPr>
          <w:rFonts w:asciiTheme="minorHAnsi" w:hAnsiTheme="minorHAnsi" w:cstheme="minorHAnsi"/>
          <w:sz w:val="20"/>
          <w:szCs w:val="20"/>
        </w:rPr>
        <w:t>Spory mogące wyniknąć z realizacji niniejszej Umowy będą rozstrzygane przez Sąd właściwy dla siedziby Zamawiającego.</w:t>
      </w:r>
    </w:p>
    <w:p w14:paraId="199BBD72" w14:textId="77777777" w:rsidR="00BD17D1" w:rsidRPr="00C96CEA" w:rsidRDefault="00BD17D1" w:rsidP="00BD17D1">
      <w:pPr>
        <w:pStyle w:val="Akapitzlist"/>
        <w:numPr>
          <w:ilvl w:val="0"/>
          <w:numId w:val="17"/>
        </w:numPr>
        <w:spacing w:after="160"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96CEA">
        <w:rPr>
          <w:rFonts w:asciiTheme="minorHAnsi" w:hAnsiTheme="minorHAnsi" w:cstheme="minorHAnsi"/>
          <w:sz w:val="20"/>
          <w:szCs w:val="20"/>
        </w:rPr>
        <w:t xml:space="preserve">Umowę spisano w dwóch jednobrzmiących egzemplarzach, po jednym dla Zamawiającego i Wykonawcy. </w:t>
      </w:r>
    </w:p>
    <w:p w14:paraId="06BF6D9F" w14:textId="77777777" w:rsidR="00CE223E" w:rsidRPr="00C96CEA" w:rsidRDefault="00CE223E" w:rsidP="00CE223E">
      <w:pPr>
        <w:tabs>
          <w:tab w:val="left" w:pos="4962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8DD30DE" w14:textId="77777777" w:rsidR="00CE223E" w:rsidRPr="00C96CEA" w:rsidRDefault="00CE223E" w:rsidP="00CE223E">
      <w:pPr>
        <w:tabs>
          <w:tab w:val="left" w:pos="4962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8A8B91F" w14:textId="77777777" w:rsidR="00981516" w:rsidRPr="00C96CEA" w:rsidRDefault="00981516" w:rsidP="00981516">
      <w:pPr>
        <w:tabs>
          <w:tab w:val="left" w:pos="4962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BD2B97F" w14:textId="77777777" w:rsidR="00981516" w:rsidRPr="00C96CEA" w:rsidRDefault="00981516" w:rsidP="00981516">
      <w:pPr>
        <w:tabs>
          <w:tab w:val="left" w:pos="4962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E2311CE" w14:textId="77777777" w:rsidR="00981516" w:rsidRPr="00C96CEA" w:rsidRDefault="00981516" w:rsidP="00981516">
      <w:pPr>
        <w:tabs>
          <w:tab w:val="left" w:pos="4962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26EEF6A" w14:textId="77777777" w:rsidR="00981516" w:rsidRPr="00C96CEA" w:rsidRDefault="00981516" w:rsidP="00981516">
      <w:pPr>
        <w:tabs>
          <w:tab w:val="left" w:pos="4962"/>
          <w:tab w:val="left" w:pos="7088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96CEA">
        <w:rPr>
          <w:rFonts w:asciiTheme="minorHAnsi" w:hAnsiTheme="minorHAnsi" w:cstheme="minorHAnsi"/>
          <w:sz w:val="20"/>
          <w:szCs w:val="20"/>
        </w:rPr>
        <w:t xml:space="preserve">    ……………………………….</w:t>
      </w:r>
      <w:r w:rsidRPr="00C96CEA">
        <w:rPr>
          <w:rFonts w:asciiTheme="minorHAnsi" w:hAnsiTheme="minorHAnsi" w:cstheme="minorHAnsi"/>
          <w:sz w:val="20"/>
          <w:szCs w:val="20"/>
        </w:rPr>
        <w:tab/>
      </w:r>
      <w:r w:rsidRPr="00C96CEA">
        <w:rPr>
          <w:rFonts w:asciiTheme="minorHAnsi" w:hAnsiTheme="minorHAnsi" w:cstheme="minorHAnsi"/>
          <w:sz w:val="20"/>
          <w:szCs w:val="20"/>
        </w:rPr>
        <w:tab/>
        <w:t>…………………………………………</w:t>
      </w:r>
    </w:p>
    <w:p w14:paraId="54E39EB5" w14:textId="77777777" w:rsidR="000F6D7D" w:rsidRPr="00C96CEA" w:rsidRDefault="00346291" w:rsidP="00E0306E">
      <w:pPr>
        <w:tabs>
          <w:tab w:val="left" w:pos="4962"/>
          <w:tab w:val="left" w:pos="7088"/>
        </w:tabs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96CEA">
        <w:rPr>
          <w:rFonts w:asciiTheme="minorHAnsi" w:hAnsiTheme="minorHAnsi" w:cstheme="minorHAnsi"/>
          <w:b/>
          <w:sz w:val="20"/>
          <w:szCs w:val="20"/>
        </w:rPr>
        <w:t xml:space="preserve">          Zamawiający </w:t>
      </w:r>
      <w:r w:rsidRPr="00C96CEA">
        <w:rPr>
          <w:rFonts w:asciiTheme="minorHAnsi" w:hAnsiTheme="minorHAnsi" w:cstheme="minorHAnsi"/>
          <w:b/>
          <w:sz w:val="20"/>
          <w:szCs w:val="20"/>
        </w:rPr>
        <w:tab/>
      </w:r>
      <w:r w:rsidRPr="00C96CEA">
        <w:rPr>
          <w:rFonts w:asciiTheme="minorHAnsi" w:hAnsiTheme="minorHAnsi" w:cstheme="minorHAnsi"/>
          <w:b/>
          <w:sz w:val="20"/>
          <w:szCs w:val="20"/>
        </w:rPr>
        <w:tab/>
        <w:t xml:space="preserve">              Wykonawca</w:t>
      </w:r>
    </w:p>
    <w:sectPr w:rsidR="000F6D7D" w:rsidRPr="00C96CEA" w:rsidSect="004627C8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843" w:right="991" w:bottom="1276" w:left="1134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A9F28" w14:textId="77777777" w:rsidR="00FD53A4" w:rsidRDefault="00FD53A4" w:rsidP="0076796D">
      <w:pPr>
        <w:spacing w:after="0" w:line="240" w:lineRule="auto"/>
      </w:pPr>
      <w:r>
        <w:separator/>
      </w:r>
    </w:p>
  </w:endnote>
  <w:endnote w:type="continuationSeparator" w:id="0">
    <w:p w14:paraId="212C5820" w14:textId="77777777" w:rsidR="00FD53A4" w:rsidRDefault="00FD53A4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79576" w14:textId="77777777" w:rsidR="00396360" w:rsidRDefault="00396360">
    <w:pPr>
      <w:pStyle w:val="Stopka"/>
    </w:pPr>
  </w:p>
  <w:p w14:paraId="6E2D8FA1" w14:textId="77777777" w:rsidR="00396360" w:rsidRDefault="001A6F9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D719F0F" wp14:editId="2AEFBB79">
          <wp:simplePos x="0" y="0"/>
          <wp:positionH relativeFrom="column">
            <wp:posOffset>-304800</wp:posOffset>
          </wp:positionH>
          <wp:positionV relativeFrom="paragraph">
            <wp:posOffset>400050</wp:posOffset>
          </wp:positionV>
          <wp:extent cx="2295525" cy="686435"/>
          <wp:effectExtent l="0" t="0" r="9525" b="0"/>
          <wp:wrapSquare wrapText="bothSides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686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4144" behindDoc="0" locked="0" layoutInCell="1" allowOverlap="1" wp14:anchorId="49F7CD33" wp14:editId="4287F8DD">
          <wp:simplePos x="0" y="0"/>
          <wp:positionH relativeFrom="column">
            <wp:posOffset>1703070</wp:posOffset>
          </wp:positionH>
          <wp:positionV relativeFrom="paragraph">
            <wp:posOffset>340840</wp:posOffset>
          </wp:positionV>
          <wp:extent cx="5324041" cy="1051080"/>
          <wp:effectExtent l="0" t="0" r="0" b="0"/>
          <wp:wrapNone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70922" cy="1060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BBDD6" w14:textId="77777777" w:rsidR="00195CB8" w:rsidRDefault="00F24707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886C490" wp14:editId="152FC7C5">
          <wp:simplePos x="0" y="0"/>
          <wp:positionH relativeFrom="column">
            <wp:posOffset>1235710</wp:posOffset>
          </wp:positionH>
          <wp:positionV relativeFrom="paragraph">
            <wp:posOffset>273050</wp:posOffset>
          </wp:positionV>
          <wp:extent cx="5838825" cy="1120775"/>
          <wp:effectExtent l="0" t="0" r="9525" b="3175"/>
          <wp:wrapNone/>
          <wp:docPr id="27" name="Obraz 27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8825" cy="1120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A6F90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50F82EB" wp14:editId="1F1E4D9C">
          <wp:simplePos x="0" y="0"/>
          <wp:positionH relativeFrom="column">
            <wp:posOffset>-811530</wp:posOffset>
          </wp:positionH>
          <wp:positionV relativeFrom="paragraph">
            <wp:posOffset>422275</wp:posOffset>
          </wp:positionV>
          <wp:extent cx="2295525" cy="686435"/>
          <wp:effectExtent l="0" t="0" r="9525" b="0"/>
          <wp:wrapSquare wrapText="bothSides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686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DE2494" w14:textId="77777777" w:rsidR="00FD53A4" w:rsidRDefault="00FD53A4" w:rsidP="0076796D">
      <w:pPr>
        <w:spacing w:after="0" w:line="240" w:lineRule="auto"/>
      </w:pPr>
      <w:r>
        <w:separator/>
      </w:r>
    </w:p>
  </w:footnote>
  <w:footnote w:type="continuationSeparator" w:id="0">
    <w:p w14:paraId="1618BF41" w14:textId="77777777" w:rsidR="00FD53A4" w:rsidRDefault="00FD53A4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9ACA8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2096" behindDoc="1" locked="0" layoutInCell="1" allowOverlap="1" wp14:anchorId="5A0B68D3" wp14:editId="02C155ED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22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E095D6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E0A0E75" wp14:editId="72D98288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23" name="Obraz 23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C7B30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56192" behindDoc="1" locked="0" layoutInCell="1" allowOverlap="1" wp14:anchorId="7563203B" wp14:editId="76D8717D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26" name="Obraz 26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D52509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840E91"/>
    <w:multiLevelType w:val="hybridMultilevel"/>
    <w:tmpl w:val="D5C2F93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9A2687"/>
    <w:multiLevelType w:val="hybridMultilevel"/>
    <w:tmpl w:val="96AE2948"/>
    <w:lvl w:ilvl="0" w:tplc="F4BA25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D3963"/>
    <w:multiLevelType w:val="hybridMultilevel"/>
    <w:tmpl w:val="AE9AD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D131F0"/>
    <w:multiLevelType w:val="hybridMultilevel"/>
    <w:tmpl w:val="011AC404"/>
    <w:lvl w:ilvl="0" w:tplc="46D6F7C6">
      <w:start w:val="1"/>
      <w:numFmt w:val="decimal"/>
      <w:lvlText w:val="%1."/>
      <w:lvlJc w:val="left"/>
      <w:pPr>
        <w:ind w:left="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00A1AE">
      <w:start w:val="1"/>
      <w:numFmt w:val="decimal"/>
      <w:lvlText w:val="%2)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260BFC">
      <w:start w:val="1"/>
      <w:numFmt w:val="lowerLetter"/>
      <w:lvlText w:val="%3)"/>
      <w:lvlJc w:val="left"/>
      <w:pPr>
        <w:ind w:left="2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4EA94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A84DB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09AE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F251D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CC0B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22A50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CB6B84"/>
    <w:multiLevelType w:val="hybridMultilevel"/>
    <w:tmpl w:val="C71C30F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BE4A29"/>
    <w:multiLevelType w:val="singleLevel"/>
    <w:tmpl w:val="888CC952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8" w15:restartNumberingAfterBreak="0">
    <w:nsid w:val="1F412DD1"/>
    <w:multiLevelType w:val="hybridMultilevel"/>
    <w:tmpl w:val="D7047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B15B8"/>
    <w:multiLevelType w:val="hybridMultilevel"/>
    <w:tmpl w:val="2CD427C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B215D70"/>
    <w:multiLevelType w:val="singleLevel"/>
    <w:tmpl w:val="BF384A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11" w15:restartNumberingAfterBreak="0">
    <w:nsid w:val="2FEF283D"/>
    <w:multiLevelType w:val="hybridMultilevel"/>
    <w:tmpl w:val="35C8873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1C2497"/>
    <w:multiLevelType w:val="hybridMultilevel"/>
    <w:tmpl w:val="EFE84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C6592"/>
    <w:multiLevelType w:val="hybridMultilevel"/>
    <w:tmpl w:val="50FC6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A3CAF"/>
    <w:multiLevelType w:val="hybridMultilevel"/>
    <w:tmpl w:val="A0C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D6365"/>
    <w:multiLevelType w:val="hybridMultilevel"/>
    <w:tmpl w:val="AA52A97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7E27F9C"/>
    <w:multiLevelType w:val="hybridMultilevel"/>
    <w:tmpl w:val="9B6ABD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1241CC3"/>
    <w:multiLevelType w:val="hybridMultilevel"/>
    <w:tmpl w:val="D766F8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228ED"/>
    <w:multiLevelType w:val="hybridMultilevel"/>
    <w:tmpl w:val="88186AB8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5C393887"/>
    <w:multiLevelType w:val="hybridMultilevel"/>
    <w:tmpl w:val="D5C2F93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3E507D0"/>
    <w:multiLevelType w:val="hybridMultilevel"/>
    <w:tmpl w:val="BAB8C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76606"/>
    <w:multiLevelType w:val="hybridMultilevel"/>
    <w:tmpl w:val="5E648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271F2"/>
    <w:multiLevelType w:val="hybridMultilevel"/>
    <w:tmpl w:val="BA76E11C"/>
    <w:lvl w:ilvl="0" w:tplc="3132A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7721AC"/>
    <w:multiLevelType w:val="hybridMultilevel"/>
    <w:tmpl w:val="655E29B6"/>
    <w:lvl w:ilvl="0" w:tplc="AF5626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242496"/>
    <w:multiLevelType w:val="hybridMultilevel"/>
    <w:tmpl w:val="4F6AF622"/>
    <w:lvl w:ilvl="0" w:tplc="DDA6AF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</w:num>
  <w:num w:numId="2">
    <w:abstractNumId w:val="8"/>
  </w:num>
  <w:num w:numId="3">
    <w:abstractNumId w:val="17"/>
  </w:num>
  <w:num w:numId="4">
    <w:abstractNumId w:val="13"/>
  </w:num>
  <w:num w:numId="5">
    <w:abstractNumId w:val="14"/>
  </w:num>
  <w:num w:numId="6">
    <w:abstractNumId w:val="2"/>
  </w:num>
  <w:num w:numId="7">
    <w:abstractNumId w:val="22"/>
  </w:num>
  <w:num w:numId="8">
    <w:abstractNumId w:val="20"/>
  </w:num>
  <w:num w:numId="9">
    <w:abstractNumId w:val="4"/>
  </w:num>
  <w:num w:numId="10">
    <w:abstractNumId w:val="11"/>
  </w:num>
  <w:num w:numId="11">
    <w:abstractNumId w:val="5"/>
  </w:num>
  <w:num w:numId="12">
    <w:abstractNumId w:val="9"/>
  </w:num>
  <w:num w:numId="13">
    <w:abstractNumId w:val="18"/>
  </w:num>
  <w:num w:numId="14">
    <w:abstractNumId w:val="16"/>
  </w:num>
  <w:num w:numId="15">
    <w:abstractNumId w:val="6"/>
  </w:num>
  <w:num w:numId="16">
    <w:abstractNumId w:val="24"/>
  </w:num>
  <w:num w:numId="17">
    <w:abstractNumId w:val="12"/>
  </w:num>
  <w:num w:numId="18">
    <w:abstractNumId w:val="23"/>
  </w:num>
  <w:num w:numId="19">
    <w:abstractNumId w:val="7"/>
  </w:num>
  <w:num w:numId="20">
    <w:abstractNumId w:val="10"/>
  </w:num>
  <w:num w:numId="21">
    <w:abstractNumId w:val="0"/>
  </w:num>
  <w:num w:numId="22">
    <w:abstractNumId w:val="3"/>
  </w:num>
  <w:num w:numId="23">
    <w:abstractNumId w:val="15"/>
  </w:num>
  <w:num w:numId="24">
    <w:abstractNumId w:val="19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07231"/>
    <w:rsid w:val="000431C8"/>
    <w:rsid w:val="00044583"/>
    <w:rsid w:val="00063441"/>
    <w:rsid w:val="000B429D"/>
    <w:rsid w:val="000C352E"/>
    <w:rsid w:val="000C6C23"/>
    <w:rsid w:val="000D020C"/>
    <w:rsid w:val="000D755B"/>
    <w:rsid w:val="000E0873"/>
    <w:rsid w:val="000E0C64"/>
    <w:rsid w:val="000F4DA2"/>
    <w:rsid w:val="000F6D7D"/>
    <w:rsid w:val="00117091"/>
    <w:rsid w:val="001452A0"/>
    <w:rsid w:val="00185948"/>
    <w:rsid w:val="00195CB8"/>
    <w:rsid w:val="001A6F90"/>
    <w:rsid w:val="001B5C2E"/>
    <w:rsid w:val="001C2FD3"/>
    <w:rsid w:val="001E3E9E"/>
    <w:rsid w:val="001F2D59"/>
    <w:rsid w:val="00201A2C"/>
    <w:rsid w:val="00232C82"/>
    <w:rsid w:val="00241904"/>
    <w:rsid w:val="00270CAA"/>
    <w:rsid w:val="00275784"/>
    <w:rsid w:val="002C03EE"/>
    <w:rsid w:val="002C6E3C"/>
    <w:rsid w:val="002F06D4"/>
    <w:rsid w:val="003138D2"/>
    <w:rsid w:val="00315980"/>
    <w:rsid w:val="00333D66"/>
    <w:rsid w:val="00346291"/>
    <w:rsid w:val="00354FFF"/>
    <w:rsid w:val="00381395"/>
    <w:rsid w:val="0038789B"/>
    <w:rsid w:val="00396360"/>
    <w:rsid w:val="003E2195"/>
    <w:rsid w:val="00404D15"/>
    <w:rsid w:val="00430F6D"/>
    <w:rsid w:val="004508A0"/>
    <w:rsid w:val="004627C8"/>
    <w:rsid w:val="00467E38"/>
    <w:rsid w:val="00474FB6"/>
    <w:rsid w:val="004A3B40"/>
    <w:rsid w:val="004A61EB"/>
    <w:rsid w:val="004D4037"/>
    <w:rsid w:val="004E02A1"/>
    <w:rsid w:val="005106B9"/>
    <w:rsid w:val="005111A1"/>
    <w:rsid w:val="00515803"/>
    <w:rsid w:val="00534B88"/>
    <w:rsid w:val="00570CB4"/>
    <w:rsid w:val="00570F7F"/>
    <w:rsid w:val="005C7587"/>
    <w:rsid w:val="005D262F"/>
    <w:rsid w:val="005E2D25"/>
    <w:rsid w:val="00617497"/>
    <w:rsid w:val="00630FE5"/>
    <w:rsid w:val="00645EFF"/>
    <w:rsid w:val="00681DEB"/>
    <w:rsid w:val="00684B5B"/>
    <w:rsid w:val="00690195"/>
    <w:rsid w:val="00696761"/>
    <w:rsid w:val="006A7A32"/>
    <w:rsid w:val="00715F2B"/>
    <w:rsid w:val="00722CB0"/>
    <w:rsid w:val="0076796D"/>
    <w:rsid w:val="0078474D"/>
    <w:rsid w:val="007D0AA7"/>
    <w:rsid w:val="007D2047"/>
    <w:rsid w:val="007D2650"/>
    <w:rsid w:val="007D524D"/>
    <w:rsid w:val="007E0274"/>
    <w:rsid w:val="007F456D"/>
    <w:rsid w:val="0083442B"/>
    <w:rsid w:val="00844891"/>
    <w:rsid w:val="00861F35"/>
    <w:rsid w:val="008734C3"/>
    <w:rsid w:val="0087764D"/>
    <w:rsid w:val="009115E3"/>
    <w:rsid w:val="00981516"/>
    <w:rsid w:val="0099483D"/>
    <w:rsid w:val="00997B02"/>
    <w:rsid w:val="009C52C5"/>
    <w:rsid w:val="009D03D9"/>
    <w:rsid w:val="00A02BAD"/>
    <w:rsid w:val="00A20137"/>
    <w:rsid w:val="00A259B3"/>
    <w:rsid w:val="00A47592"/>
    <w:rsid w:val="00A50F38"/>
    <w:rsid w:val="00A51458"/>
    <w:rsid w:val="00A62D97"/>
    <w:rsid w:val="00AC2E57"/>
    <w:rsid w:val="00AD0272"/>
    <w:rsid w:val="00B07060"/>
    <w:rsid w:val="00B56C06"/>
    <w:rsid w:val="00BA51C7"/>
    <w:rsid w:val="00BC53D2"/>
    <w:rsid w:val="00BD17D1"/>
    <w:rsid w:val="00BE38DA"/>
    <w:rsid w:val="00BF4736"/>
    <w:rsid w:val="00C235F9"/>
    <w:rsid w:val="00C34540"/>
    <w:rsid w:val="00C62F25"/>
    <w:rsid w:val="00C66A99"/>
    <w:rsid w:val="00C94255"/>
    <w:rsid w:val="00C96CEA"/>
    <w:rsid w:val="00CD147D"/>
    <w:rsid w:val="00CD5BCC"/>
    <w:rsid w:val="00CE223E"/>
    <w:rsid w:val="00CE3501"/>
    <w:rsid w:val="00D47244"/>
    <w:rsid w:val="00D7318F"/>
    <w:rsid w:val="00D96922"/>
    <w:rsid w:val="00DE1C57"/>
    <w:rsid w:val="00DE5A14"/>
    <w:rsid w:val="00E02CE5"/>
    <w:rsid w:val="00E0306E"/>
    <w:rsid w:val="00E3523F"/>
    <w:rsid w:val="00E43235"/>
    <w:rsid w:val="00E67F95"/>
    <w:rsid w:val="00E7557F"/>
    <w:rsid w:val="00E861B3"/>
    <w:rsid w:val="00EB14B8"/>
    <w:rsid w:val="00EB172C"/>
    <w:rsid w:val="00EC1C51"/>
    <w:rsid w:val="00EF2955"/>
    <w:rsid w:val="00F1127B"/>
    <w:rsid w:val="00F17DA5"/>
    <w:rsid w:val="00F24707"/>
    <w:rsid w:val="00F404A1"/>
    <w:rsid w:val="00F56AEA"/>
    <w:rsid w:val="00FB36F8"/>
    <w:rsid w:val="00FD4B31"/>
    <w:rsid w:val="00FD53A4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F862F"/>
  <w15:docId w15:val="{B9EC11B7-E556-4A55-8BA0-ABD1436BA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2C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7F456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D1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17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17D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7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17D1"/>
    <w:rPr>
      <w:b/>
      <w:bCs/>
      <w:lang w:eastAsia="en-US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185948"/>
    <w:rPr>
      <w:rFonts w:cs="Calibri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85948"/>
    <w:pPr>
      <w:widowControl w:val="0"/>
      <w:shd w:val="clear" w:color="auto" w:fill="FFFFFF"/>
      <w:spacing w:after="60" w:line="230" w:lineRule="exact"/>
      <w:ind w:hanging="360"/>
      <w:jc w:val="center"/>
    </w:pPr>
    <w:rPr>
      <w:rFonts w:cs="Calibri"/>
      <w:sz w:val="21"/>
      <w:szCs w:val="21"/>
      <w:lang w:eastAsia="pl-PL"/>
    </w:rPr>
  </w:style>
  <w:style w:type="paragraph" w:styleId="Listapunktowana">
    <w:name w:val="List Bullet"/>
    <w:basedOn w:val="Normalny"/>
    <w:uiPriority w:val="99"/>
    <w:unhideWhenUsed/>
    <w:rsid w:val="00185948"/>
    <w:pPr>
      <w:numPr>
        <w:numId w:val="2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2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E14BC97-0722-45D0-A33C-1C560946C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1670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Łukasz Rutka</cp:lastModifiedBy>
  <cp:revision>4</cp:revision>
  <cp:lastPrinted>2021-08-06T07:24:00Z</cp:lastPrinted>
  <dcterms:created xsi:type="dcterms:W3CDTF">2021-10-27T13:44:00Z</dcterms:created>
  <dcterms:modified xsi:type="dcterms:W3CDTF">2021-11-08T10:56:00Z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